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AEE" w:rsidRPr="00C2428B" w:rsidRDefault="00922AEE" w:rsidP="00922AEE">
      <w:pPr>
        <w:spacing w:after="120"/>
        <w:jc w:val="both"/>
        <w:rPr>
          <w:rFonts w:ascii="Book Antiqua" w:hAnsi="Book Antiqua"/>
          <w:sz w:val="22"/>
          <w:szCs w:val="22"/>
          <w:lang w:val="sr-Cyrl-RS"/>
        </w:rPr>
      </w:pPr>
      <w:r w:rsidRPr="00C2428B">
        <w:rPr>
          <w:rFonts w:ascii="Book Antiqua" w:hAnsi="Book Antiqua"/>
          <w:sz w:val="22"/>
          <w:szCs w:val="22"/>
          <w:lang w:val="sr-Cyrl-RS"/>
        </w:rPr>
        <w:t>На основу члана 138. став 1. Устава Републике Србије</w:t>
      </w:r>
      <w:r w:rsidRPr="00C2428B">
        <w:rPr>
          <w:rFonts w:ascii="Book Antiqua" w:eastAsia="Calibri" w:hAnsi="Book Antiqua"/>
          <w:sz w:val="22"/>
          <w:szCs w:val="22"/>
          <w:vertAlign w:val="superscript"/>
          <w:lang w:val="sr-Cyrl-RS"/>
        </w:rPr>
        <w:footnoteReference w:id="1"/>
      </w:r>
      <w:r w:rsidRPr="00C2428B">
        <w:rPr>
          <w:rFonts w:ascii="Book Antiqua" w:hAnsi="Book Antiqua"/>
          <w:sz w:val="22"/>
          <w:szCs w:val="22"/>
          <w:lang w:val="sr-Cyrl-RS"/>
        </w:rPr>
        <w:t xml:space="preserve"> и члана 37. Закона о Заштитнику грађана</w:t>
      </w:r>
      <w:r w:rsidRPr="00C2428B">
        <w:rPr>
          <w:rFonts w:ascii="Book Antiqua" w:hAnsi="Book Antiqua"/>
          <w:sz w:val="22"/>
          <w:szCs w:val="22"/>
          <w:vertAlign w:val="superscript"/>
          <w:lang w:val="sr-Cyrl-RS"/>
        </w:rPr>
        <w:footnoteReference w:id="2"/>
      </w:r>
      <w:r w:rsidRPr="00C2428B">
        <w:rPr>
          <w:rFonts w:ascii="Book Antiqua" w:hAnsi="Book Antiqua"/>
          <w:sz w:val="22"/>
          <w:szCs w:val="22"/>
          <w:lang w:val="sr-Cyrl-RS"/>
        </w:rPr>
        <w:t xml:space="preserve"> у поступку контроле законитости и правилности рада </w:t>
      </w:r>
      <w:r w:rsidRPr="00C2428B">
        <w:rPr>
          <w:rFonts w:ascii="Book Antiqua" w:hAnsi="Book Antiqua"/>
          <w:b/>
          <w:sz w:val="22"/>
          <w:szCs w:val="22"/>
          <w:lang w:val="sr-Cyrl-RS"/>
        </w:rPr>
        <w:t xml:space="preserve">Лекарске коморе Србије </w:t>
      </w:r>
      <w:r w:rsidRPr="00C2428B">
        <w:rPr>
          <w:rFonts w:ascii="Book Antiqua" w:hAnsi="Book Antiqua"/>
          <w:sz w:val="22"/>
          <w:szCs w:val="22"/>
          <w:lang w:val="sr-Cyrl-RS"/>
        </w:rPr>
        <w:t xml:space="preserve">поступајући по притужби </w:t>
      </w:r>
      <w:r w:rsidR="007A1AE3">
        <w:rPr>
          <w:rFonts w:ascii="Book Antiqua" w:hAnsi="Book Antiqua"/>
          <w:sz w:val="22"/>
          <w:szCs w:val="22"/>
          <w:lang w:val="sr-Cyrl-RS"/>
        </w:rPr>
        <w:t>АА</w:t>
      </w:r>
      <w:r w:rsidRPr="00C2428B">
        <w:rPr>
          <w:rFonts w:ascii="Book Antiqua" w:hAnsi="Book Antiqua"/>
          <w:sz w:val="22"/>
          <w:szCs w:val="22"/>
          <w:lang w:val="sr-Cyrl-RS"/>
        </w:rPr>
        <w:t xml:space="preserve">, из </w:t>
      </w:r>
      <w:r w:rsidR="007A1AE3">
        <w:rPr>
          <w:rFonts w:ascii="Book Antiqua" w:hAnsi="Book Antiqua"/>
          <w:sz w:val="22"/>
          <w:szCs w:val="22"/>
          <w:lang w:val="sr-Cyrl-RS"/>
        </w:rPr>
        <w:t>…</w:t>
      </w:r>
      <w:r w:rsidRPr="00C2428B">
        <w:rPr>
          <w:rFonts w:ascii="Book Antiqua" w:hAnsi="Book Antiqua"/>
          <w:sz w:val="22"/>
          <w:szCs w:val="22"/>
          <w:lang w:val="sr-Cyrl-RS"/>
        </w:rPr>
        <w:t xml:space="preserve">, поднете преко пуномоћника адвоката </w:t>
      </w:r>
      <w:r w:rsidR="00B66841">
        <w:rPr>
          <w:rFonts w:ascii="Book Antiqua" w:hAnsi="Book Antiqua"/>
          <w:sz w:val="22"/>
          <w:szCs w:val="22"/>
          <w:lang w:val="sr-Cyrl-RS"/>
        </w:rPr>
        <w:t>ББ</w:t>
      </w:r>
      <w:r w:rsidRPr="00C2428B">
        <w:rPr>
          <w:rFonts w:ascii="Book Antiqua" w:hAnsi="Book Antiqua"/>
          <w:sz w:val="22"/>
          <w:szCs w:val="22"/>
          <w:lang w:val="sr-Cyrl-RS"/>
        </w:rPr>
        <w:t xml:space="preserve"> и </w:t>
      </w:r>
      <w:r w:rsidR="00B66841">
        <w:rPr>
          <w:rFonts w:ascii="Book Antiqua" w:hAnsi="Book Antiqua"/>
          <w:sz w:val="22"/>
          <w:szCs w:val="22"/>
          <w:lang w:val="sr-Cyrl-RS"/>
        </w:rPr>
        <w:t>ВВ</w:t>
      </w:r>
      <w:r w:rsidRPr="00C2428B">
        <w:rPr>
          <w:rFonts w:ascii="Book Antiqua" w:hAnsi="Book Antiqua"/>
          <w:sz w:val="22"/>
          <w:szCs w:val="22"/>
          <w:lang w:val="sr-Cyrl-RS"/>
        </w:rPr>
        <w:t xml:space="preserve">, из </w:t>
      </w:r>
      <w:r w:rsidR="00B66841">
        <w:rPr>
          <w:rFonts w:ascii="Book Antiqua" w:hAnsi="Book Antiqua"/>
          <w:sz w:val="22"/>
          <w:szCs w:val="22"/>
          <w:lang w:val="sr-Cyrl-RS"/>
        </w:rPr>
        <w:t>…</w:t>
      </w:r>
      <w:r w:rsidRPr="00C2428B">
        <w:rPr>
          <w:rFonts w:ascii="Book Antiqua" w:hAnsi="Book Antiqua"/>
          <w:sz w:val="22"/>
          <w:szCs w:val="22"/>
          <w:lang w:val="sr-Cyrl-RS"/>
        </w:rPr>
        <w:t xml:space="preserve"> након окончаног испитног поступка Заштитник грађана је сачинио следећи</w:t>
      </w:r>
    </w:p>
    <w:p w:rsidR="00922AEE" w:rsidRPr="00B7018B" w:rsidRDefault="00922AEE" w:rsidP="00922AEE">
      <w:pPr>
        <w:spacing w:after="120"/>
        <w:jc w:val="both"/>
        <w:rPr>
          <w:rFonts w:ascii="Book Antiqua" w:hAnsi="Book Antiqua"/>
          <w:sz w:val="22"/>
          <w:szCs w:val="22"/>
          <w:lang w:val="sr-Latn-RS"/>
        </w:rPr>
      </w:pPr>
    </w:p>
    <w:p w:rsidR="00922AEE" w:rsidRPr="00C2428B" w:rsidRDefault="00922AEE" w:rsidP="00922AEE">
      <w:pPr>
        <w:jc w:val="center"/>
        <w:rPr>
          <w:rFonts w:ascii="Book Antiqua" w:hAnsi="Book Antiqua"/>
          <w:b/>
          <w:szCs w:val="22"/>
          <w:lang w:val="sr-Cyrl-RS"/>
        </w:rPr>
      </w:pPr>
    </w:p>
    <w:p w:rsidR="00922AEE" w:rsidRPr="00C2428B" w:rsidRDefault="00922AEE" w:rsidP="00922AEE">
      <w:pPr>
        <w:jc w:val="center"/>
        <w:rPr>
          <w:rFonts w:ascii="Book Antiqua" w:hAnsi="Book Antiqua"/>
          <w:b/>
          <w:sz w:val="22"/>
          <w:szCs w:val="22"/>
          <w:lang w:val="sr-Cyrl-RS"/>
        </w:rPr>
      </w:pPr>
      <w:r w:rsidRPr="00C2428B">
        <w:rPr>
          <w:rFonts w:ascii="Book Antiqua" w:hAnsi="Book Antiqua"/>
          <w:b/>
          <w:sz w:val="22"/>
          <w:szCs w:val="22"/>
          <w:lang w:val="sr-Cyrl-RS"/>
        </w:rPr>
        <w:t xml:space="preserve">ИЗВЕШТАЈ </w:t>
      </w:r>
    </w:p>
    <w:p w:rsidR="00922AEE" w:rsidRPr="00C2428B" w:rsidRDefault="00922AEE" w:rsidP="00922AEE">
      <w:pPr>
        <w:jc w:val="center"/>
        <w:rPr>
          <w:rFonts w:ascii="Book Antiqua" w:hAnsi="Book Antiqua"/>
          <w:b/>
          <w:sz w:val="22"/>
          <w:szCs w:val="22"/>
          <w:lang w:val="sr-Cyrl-RS"/>
        </w:rPr>
      </w:pPr>
      <w:r w:rsidRPr="00C2428B">
        <w:rPr>
          <w:rFonts w:ascii="Book Antiqua" w:hAnsi="Book Antiqua"/>
          <w:b/>
          <w:sz w:val="22"/>
          <w:szCs w:val="22"/>
          <w:lang w:val="sr-Cyrl-RS"/>
        </w:rPr>
        <w:t xml:space="preserve"> О </w:t>
      </w:r>
    </w:p>
    <w:p w:rsidR="00922AEE" w:rsidRPr="00C2428B" w:rsidRDefault="00922AEE" w:rsidP="00922AEE">
      <w:pPr>
        <w:jc w:val="center"/>
        <w:rPr>
          <w:rFonts w:ascii="Book Antiqua" w:hAnsi="Book Antiqua"/>
          <w:b/>
          <w:sz w:val="22"/>
          <w:szCs w:val="22"/>
          <w:lang w:val="sr-Cyrl-RS"/>
        </w:rPr>
      </w:pPr>
      <w:r w:rsidRPr="00C2428B">
        <w:rPr>
          <w:rFonts w:ascii="Book Antiqua" w:hAnsi="Book Antiqua"/>
          <w:b/>
          <w:sz w:val="22"/>
          <w:szCs w:val="22"/>
          <w:lang w:val="sr-Cyrl-RS"/>
        </w:rPr>
        <w:t xml:space="preserve">СЛУЧАЈУ СА  ПРЕПОРУКАМА </w:t>
      </w:r>
    </w:p>
    <w:p w:rsidR="00922AEE" w:rsidRPr="00C2428B" w:rsidRDefault="00922AEE" w:rsidP="00922AEE">
      <w:pPr>
        <w:jc w:val="center"/>
        <w:rPr>
          <w:rFonts w:ascii="Book Antiqua" w:hAnsi="Book Antiqua"/>
          <w:b/>
          <w:sz w:val="22"/>
          <w:szCs w:val="22"/>
          <w:lang w:val="sr-Cyrl-RS"/>
        </w:rPr>
      </w:pPr>
    </w:p>
    <w:p w:rsidR="00922AEE" w:rsidRPr="00C2428B" w:rsidRDefault="00922AEE" w:rsidP="00922AEE">
      <w:pPr>
        <w:spacing w:after="11" w:line="267" w:lineRule="auto"/>
        <w:ind w:left="-5" w:hanging="10"/>
        <w:rPr>
          <w:rFonts w:ascii="Book Antiqua" w:eastAsia="Calibri" w:hAnsi="Book Antiqua" w:cs="Calibri"/>
          <w:b/>
          <w:sz w:val="22"/>
          <w:szCs w:val="22"/>
          <w:lang w:val="sr-Cyrl-RS"/>
        </w:rPr>
      </w:pPr>
    </w:p>
    <w:p w:rsidR="00922AEE" w:rsidRPr="00C2428B" w:rsidRDefault="00922AEE" w:rsidP="00922AEE">
      <w:pPr>
        <w:spacing w:after="120"/>
        <w:jc w:val="both"/>
        <w:rPr>
          <w:rFonts w:ascii="Book Antiqua" w:hAnsi="Book Antiqua"/>
          <w:sz w:val="22"/>
          <w:szCs w:val="22"/>
          <w:lang w:val="sr-Cyrl-RS"/>
        </w:rPr>
      </w:pPr>
      <w:r w:rsidRPr="00C2428B">
        <w:rPr>
          <w:rFonts w:ascii="Book Antiqua" w:hAnsi="Book Antiqua"/>
          <w:sz w:val="22"/>
          <w:szCs w:val="22"/>
          <w:lang w:val="sr-Cyrl-RS"/>
        </w:rPr>
        <w:t xml:space="preserve">Заштитнику грађана је поднела притужбу </w:t>
      </w:r>
      <w:r w:rsidR="00020166">
        <w:rPr>
          <w:rFonts w:ascii="Book Antiqua" w:hAnsi="Book Antiqua"/>
          <w:sz w:val="22"/>
          <w:szCs w:val="22"/>
          <w:lang w:val="sr-Cyrl-RS"/>
        </w:rPr>
        <w:t>АА</w:t>
      </w:r>
      <w:r w:rsidRPr="00C2428B">
        <w:rPr>
          <w:rFonts w:ascii="Book Antiqua" w:hAnsi="Book Antiqua"/>
          <w:sz w:val="22"/>
          <w:szCs w:val="22"/>
          <w:lang w:val="sr-Cyrl-RS"/>
        </w:rPr>
        <w:t xml:space="preserve">, из </w:t>
      </w:r>
      <w:r w:rsidR="00020166">
        <w:rPr>
          <w:rFonts w:ascii="Book Antiqua" w:hAnsi="Book Antiqua"/>
          <w:sz w:val="22"/>
          <w:szCs w:val="22"/>
          <w:lang w:val="sr-Cyrl-RS"/>
        </w:rPr>
        <w:t>…</w:t>
      </w:r>
      <w:r w:rsidRPr="00C2428B">
        <w:rPr>
          <w:rFonts w:ascii="Book Antiqua" w:hAnsi="Book Antiqua"/>
          <w:sz w:val="22"/>
          <w:szCs w:val="22"/>
          <w:lang w:val="sr-Cyrl-RS"/>
        </w:rPr>
        <w:t xml:space="preserve"> (у даљем тексту: </w:t>
      </w:r>
      <w:proofErr w:type="spellStart"/>
      <w:r w:rsidRPr="00C2428B">
        <w:rPr>
          <w:rFonts w:ascii="Book Antiqua" w:hAnsi="Book Antiqua"/>
          <w:i/>
          <w:sz w:val="22"/>
          <w:szCs w:val="22"/>
          <w:lang w:val="sr-Cyrl-RS"/>
        </w:rPr>
        <w:t>притужиља</w:t>
      </w:r>
      <w:proofErr w:type="spellEnd"/>
      <w:r w:rsidRPr="00C2428B">
        <w:rPr>
          <w:rFonts w:ascii="Book Antiqua" w:hAnsi="Book Antiqua"/>
          <w:sz w:val="22"/>
          <w:szCs w:val="22"/>
          <w:lang w:val="sr-Cyrl-RS"/>
        </w:rPr>
        <w:t xml:space="preserve">), преко пуномоћника адвоката </w:t>
      </w:r>
      <w:r w:rsidR="00BC2771">
        <w:rPr>
          <w:rFonts w:ascii="Book Antiqua" w:hAnsi="Book Antiqua"/>
          <w:sz w:val="22"/>
          <w:szCs w:val="22"/>
          <w:lang w:val="sr-Cyrl-RS"/>
        </w:rPr>
        <w:t>ББ</w:t>
      </w:r>
      <w:r w:rsidRPr="00C2428B">
        <w:rPr>
          <w:rFonts w:ascii="Book Antiqua" w:hAnsi="Book Antiqua"/>
          <w:sz w:val="22"/>
          <w:szCs w:val="22"/>
          <w:lang w:val="sr-Cyrl-RS"/>
        </w:rPr>
        <w:t xml:space="preserve"> и </w:t>
      </w:r>
      <w:r w:rsidR="00BC2771">
        <w:rPr>
          <w:rFonts w:ascii="Book Antiqua" w:hAnsi="Book Antiqua"/>
          <w:sz w:val="22"/>
          <w:szCs w:val="22"/>
          <w:lang w:val="sr-Cyrl-RS"/>
        </w:rPr>
        <w:t>ВВ</w:t>
      </w:r>
      <w:r w:rsidRPr="00C2428B">
        <w:rPr>
          <w:rFonts w:ascii="Book Antiqua" w:hAnsi="Book Antiqua"/>
          <w:sz w:val="22"/>
          <w:szCs w:val="22"/>
          <w:lang w:val="sr-Cyrl-RS"/>
        </w:rPr>
        <w:t xml:space="preserve">, из </w:t>
      </w:r>
      <w:r w:rsidR="00BC2771">
        <w:rPr>
          <w:rFonts w:ascii="Book Antiqua" w:hAnsi="Book Antiqua"/>
          <w:sz w:val="22"/>
          <w:szCs w:val="22"/>
          <w:lang w:val="sr-Cyrl-RS"/>
        </w:rPr>
        <w:t>…</w:t>
      </w:r>
      <w:r w:rsidRPr="00C2428B">
        <w:rPr>
          <w:rFonts w:ascii="Book Antiqua" w:hAnsi="Book Antiqua"/>
          <w:sz w:val="22"/>
          <w:szCs w:val="22"/>
          <w:lang w:val="sr-Cyrl-RS"/>
        </w:rPr>
        <w:t xml:space="preserve"> (у даљем тексту: </w:t>
      </w:r>
      <w:r w:rsidRPr="00C2428B">
        <w:rPr>
          <w:rFonts w:ascii="Book Antiqua" w:hAnsi="Book Antiqua"/>
          <w:i/>
          <w:sz w:val="22"/>
          <w:szCs w:val="22"/>
          <w:lang w:val="sr-Cyrl-RS"/>
        </w:rPr>
        <w:t>пуномоћници</w:t>
      </w:r>
      <w:r w:rsidRPr="00C2428B">
        <w:rPr>
          <w:rFonts w:ascii="Book Antiqua" w:hAnsi="Book Antiqua"/>
          <w:sz w:val="22"/>
          <w:szCs w:val="22"/>
          <w:lang w:val="sr-Cyrl-RS"/>
        </w:rPr>
        <w:t xml:space="preserve">), на рад и поступање Лекарске коморе Србије (у даљем тексту: </w:t>
      </w:r>
      <w:r w:rsidRPr="00C2428B">
        <w:rPr>
          <w:rFonts w:ascii="Book Antiqua" w:hAnsi="Book Antiqua"/>
          <w:i/>
          <w:sz w:val="22"/>
          <w:szCs w:val="22"/>
          <w:lang w:val="sr-Cyrl-RS"/>
        </w:rPr>
        <w:t>Комора</w:t>
      </w:r>
      <w:r w:rsidRPr="00C2428B">
        <w:rPr>
          <w:rFonts w:ascii="Book Antiqua" w:hAnsi="Book Antiqua"/>
          <w:sz w:val="22"/>
          <w:szCs w:val="22"/>
          <w:lang w:val="sr-Cyrl-RS"/>
        </w:rPr>
        <w:t>).</w:t>
      </w:r>
    </w:p>
    <w:p w:rsidR="00922AEE" w:rsidRPr="00C2428B" w:rsidRDefault="00922AEE" w:rsidP="00922AEE">
      <w:pPr>
        <w:spacing w:after="120"/>
        <w:jc w:val="both"/>
        <w:rPr>
          <w:rFonts w:ascii="Book Antiqua" w:hAnsi="Book Antiqua"/>
          <w:sz w:val="22"/>
          <w:szCs w:val="22"/>
          <w:lang w:val="sr-Cyrl-RS"/>
        </w:rPr>
      </w:pPr>
      <w:r w:rsidRPr="00C2428B">
        <w:rPr>
          <w:rFonts w:ascii="Book Antiqua" w:hAnsi="Book Antiqua"/>
          <w:sz w:val="22"/>
          <w:szCs w:val="22"/>
          <w:lang w:val="sr-Cyrl-RS"/>
        </w:rPr>
        <w:t xml:space="preserve">Притужбом  је наведено, а што произилази и из достављене документације, следеће: </w:t>
      </w:r>
    </w:p>
    <w:p w:rsidR="00922AEE" w:rsidRPr="00C2428B" w:rsidRDefault="00922AEE" w:rsidP="00922AEE">
      <w:pPr>
        <w:pStyle w:val="ListParagraph"/>
        <w:numPr>
          <w:ilvl w:val="0"/>
          <w:numId w:val="2"/>
        </w:numPr>
        <w:jc w:val="both"/>
        <w:rPr>
          <w:rFonts w:ascii="Book Antiqua" w:hAnsi="Book Antiqua"/>
          <w:i/>
          <w:szCs w:val="22"/>
          <w:lang w:val="sr-Cyrl-RS"/>
        </w:rPr>
      </w:pPr>
      <w:r w:rsidRPr="00C2428B">
        <w:rPr>
          <w:rFonts w:ascii="Book Antiqua" w:hAnsi="Book Antiqua"/>
          <w:szCs w:val="22"/>
          <w:lang w:val="sr-Cyrl-RS"/>
        </w:rPr>
        <w:t xml:space="preserve">да је </w:t>
      </w:r>
      <w:r w:rsidR="009F679B">
        <w:rPr>
          <w:rFonts w:ascii="Book Antiqua" w:hAnsi="Book Antiqua"/>
          <w:szCs w:val="22"/>
          <w:lang w:val="sr-Cyrl-RS"/>
        </w:rPr>
        <w:t>ГГ</w:t>
      </w:r>
      <w:r w:rsidRPr="00C2428B">
        <w:rPr>
          <w:rFonts w:ascii="Book Antiqua" w:hAnsi="Book Antiqua"/>
          <w:szCs w:val="22"/>
          <w:lang w:val="sr-Cyrl-RS"/>
        </w:rPr>
        <w:t xml:space="preserve"> – специјалист</w:t>
      </w:r>
      <w:r>
        <w:rPr>
          <w:rFonts w:ascii="Book Antiqua" w:hAnsi="Book Antiqua"/>
          <w:szCs w:val="22"/>
          <w:lang w:val="sr-Cyrl-RS"/>
        </w:rPr>
        <w:t>а</w:t>
      </w:r>
      <w:r w:rsidRPr="00C2428B">
        <w:rPr>
          <w:rFonts w:ascii="Book Antiqua" w:hAnsi="Book Antiqua"/>
          <w:szCs w:val="22"/>
          <w:lang w:val="sr-Cyrl-RS"/>
        </w:rPr>
        <w:t xml:space="preserve"> </w:t>
      </w:r>
      <w:proofErr w:type="spellStart"/>
      <w:r w:rsidRPr="00C2428B">
        <w:rPr>
          <w:rFonts w:ascii="Book Antiqua" w:hAnsi="Book Antiqua"/>
          <w:szCs w:val="22"/>
          <w:lang w:val="sr-Cyrl-RS"/>
        </w:rPr>
        <w:t>неуропсхијатрије</w:t>
      </w:r>
      <w:proofErr w:type="spellEnd"/>
      <w:r w:rsidRPr="00C2428B">
        <w:rPr>
          <w:rFonts w:ascii="Book Antiqua" w:hAnsi="Book Antiqua"/>
          <w:i/>
          <w:szCs w:val="22"/>
          <w:lang w:val="sr-Cyrl-RS"/>
        </w:rPr>
        <w:t xml:space="preserve"> био лекар </w:t>
      </w:r>
      <w:proofErr w:type="spellStart"/>
      <w:r w:rsidRPr="00C2428B">
        <w:rPr>
          <w:rFonts w:ascii="Book Antiqua" w:hAnsi="Book Antiqua"/>
          <w:i/>
          <w:szCs w:val="22"/>
          <w:lang w:val="sr-Cyrl-RS"/>
        </w:rPr>
        <w:t>притужиље</w:t>
      </w:r>
      <w:proofErr w:type="spellEnd"/>
      <w:r w:rsidRPr="00C2428B">
        <w:rPr>
          <w:rFonts w:ascii="Book Antiqua" w:hAnsi="Book Antiqua"/>
          <w:i/>
          <w:szCs w:val="22"/>
          <w:lang w:val="sr-Cyrl-RS"/>
        </w:rPr>
        <w:t xml:space="preserve"> од августа 2020. год., од када му је она електронском поштом на његов захтев, достављала своју медицинску документацију у циљу упознавања са њом,</w:t>
      </w:r>
      <w:r w:rsidRPr="00C2428B">
        <w:rPr>
          <w:rFonts w:ascii="Book Antiqua" w:hAnsi="Book Antiqua"/>
          <w:szCs w:val="22"/>
          <w:lang w:val="sr-Cyrl-RS"/>
        </w:rPr>
        <w:t xml:space="preserve"> као и да је </w:t>
      </w:r>
      <w:r w:rsidRPr="00C2428B">
        <w:rPr>
          <w:rFonts w:ascii="Book Antiqua" w:hAnsi="Book Antiqua"/>
          <w:i/>
          <w:szCs w:val="22"/>
          <w:lang w:val="sr-Cyrl-RS"/>
        </w:rPr>
        <w:t>као пацијенткиња лично посећивала именованог лекара до тренутка када јој се саопштило да је вештак одређен у поступку његов пријатељ;</w:t>
      </w:r>
    </w:p>
    <w:p w:rsidR="00922AEE" w:rsidRPr="00C2428B" w:rsidRDefault="00922AEE" w:rsidP="00922AEE">
      <w:pPr>
        <w:pStyle w:val="ListParagraph"/>
        <w:numPr>
          <w:ilvl w:val="0"/>
          <w:numId w:val="2"/>
        </w:numPr>
        <w:jc w:val="both"/>
        <w:rPr>
          <w:rFonts w:ascii="Book Antiqua" w:hAnsi="Book Antiqua"/>
          <w:szCs w:val="22"/>
          <w:lang w:val="sr-Cyrl-RS"/>
        </w:rPr>
      </w:pPr>
      <w:r w:rsidRPr="00C2428B">
        <w:rPr>
          <w:rFonts w:ascii="Book Antiqua" w:hAnsi="Book Antiqua"/>
          <w:szCs w:val="22"/>
          <w:lang w:val="sr-Cyrl-RS"/>
        </w:rPr>
        <w:t xml:space="preserve">да је </w:t>
      </w: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w:t>
      </w:r>
      <w:r w:rsidRPr="00C2428B">
        <w:rPr>
          <w:rFonts w:ascii="Book Antiqua" w:hAnsi="Book Antiqua"/>
          <w:i/>
          <w:szCs w:val="22"/>
          <w:lang w:val="sr-Cyrl-RS"/>
        </w:rPr>
        <w:t xml:space="preserve">28.3.2023. год. сазнала за „Стручно консултантско мишљење“ </w:t>
      </w:r>
      <w:r w:rsidR="00A8515E">
        <w:rPr>
          <w:rFonts w:ascii="Book Antiqua" w:hAnsi="Book Antiqua"/>
          <w:i/>
          <w:szCs w:val="22"/>
          <w:lang w:val="sr-Cyrl-RS"/>
        </w:rPr>
        <w:t>ГГ</w:t>
      </w:r>
      <w:r w:rsidRPr="00C2428B">
        <w:rPr>
          <w:rFonts w:ascii="Book Antiqua" w:hAnsi="Book Antiqua"/>
          <w:i/>
          <w:szCs w:val="22"/>
          <w:lang w:val="sr-Cyrl-RS"/>
        </w:rPr>
        <w:t xml:space="preserve">, односно извештај који је он сачинио у својству стручног саветника лица које је противник </w:t>
      </w:r>
      <w:proofErr w:type="spellStart"/>
      <w:r w:rsidRPr="00C2428B">
        <w:rPr>
          <w:rFonts w:ascii="Book Antiqua" w:hAnsi="Book Antiqua"/>
          <w:i/>
          <w:szCs w:val="22"/>
          <w:lang w:val="sr-Cyrl-RS"/>
        </w:rPr>
        <w:t>притужиље</w:t>
      </w:r>
      <w:proofErr w:type="spellEnd"/>
      <w:r w:rsidRPr="00C2428B">
        <w:rPr>
          <w:rFonts w:ascii="Book Antiqua" w:hAnsi="Book Antiqua"/>
          <w:i/>
          <w:szCs w:val="22"/>
          <w:lang w:val="sr-Cyrl-RS"/>
        </w:rPr>
        <w:t xml:space="preserve"> у поступку за самостално вршење родитељског права</w:t>
      </w:r>
      <w:r w:rsidRPr="00C2428B">
        <w:rPr>
          <w:rFonts w:ascii="Book Antiqua" w:hAnsi="Book Antiqua"/>
          <w:szCs w:val="22"/>
          <w:lang w:val="sr-Cyrl-RS"/>
        </w:rPr>
        <w:t xml:space="preserve"> који се води пред надлежним судом;</w:t>
      </w:r>
    </w:p>
    <w:p w:rsidR="00922AEE" w:rsidRPr="00C2428B" w:rsidRDefault="00922AEE" w:rsidP="00922AEE">
      <w:pPr>
        <w:pStyle w:val="ListParagraph"/>
        <w:numPr>
          <w:ilvl w:val="0"/>
          <w:numId w:val="2"/>
        </w:numPr>
        <w:jc w:val="both"/>
        <w:rPr>
          <w:rFonts w:ascii="Book Antiqua" w:hAnsi="Book Antiqua"/>
          <w:i/>
          <w:szCs w:val="22"/>
          <w:lang w:val="sr-Cyrl-RS"/>
        </w:rPr>
      </w:pP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је преко пуномоћника 05.</w:t>
      </w:r>
      <w:r w:rsidR="004C3966">
        <w:rPr>
          <w:rFonts w:ascii="Book Antiqua" w:hAnsi="Book Antiqua"/>
          <w:szCs w:val="22"/>
          <w:lang w:val="sr-Cyrl-RS"/>
        </w:rPr>
        <w:t>0</w:t>
      </w:r>
      <w:r w:rsidRPr="00C2428B">
        <w:rPr>
          <w:rFonts w:ascii="Book Antiqua" w:hAnsi="Book Antiqua"/>
          <w:szCs w:val="22"/>
          <w:lang w:val="sr-Cyrl-RS"/>
        </w:rPr>
        <w:t xml:space="preserve">6.2023. год. поднела Регионалној лекарској комори Београд (у даљем тексту: </w:t>
      </w:r>
      <w:proofErr w:type="spellStart"/>
      <w:r w:rsidRPr="00C2428B">
        <w:rPr>
          <w:rFonts w:ascii="Book Antiqua" w:hAnsi="Book Antiqua"/>
          <w:i/>
          <w:szCs w:val="22"/>
          <w:lang w:val="sr-Cyrl-RS"/>
        </w:rPr>
        <w:t>РЛКБг</w:t>
      </w:r>
      <w:proofErr w:type="spellEnd"/>
      <w:r w:rsidRPr="00C2428B">
        <w:rPr>
          <w:rFonts w:ascii="Book Antiqua" w:hAnsi="Book Antiqua"/>
          <w:szCs w:val="22"/>
          <w:lang w:val="sr-Cyrl-RS"/>
        </w:rPr>
        <w:t xml:space="preserve">) поднесак назначен као </w:t>
      </w:r>
      <w:r w:rsidRPr="00C2428B">
        <w:rPr>
          <w:rFonts w:ascii="Book Antiqua" w:hAnsi="Book Antiqua"/>
          <w:i/>
          <w:szCs w:val="22"/>
          <w:lang w:val="sr-Cyrl-RS"/>
        </w:rPr>
        <w:t xml:space="preserve">притужба на рад лекара </w:t>
      </w:r>
      <w:r w:rsidR="002D2923">
        <w:rPr>
          <w:rFonts w:ascii="Book Antiqua" w:hAnsi="Book Antiqua"/>
          <w:i/>
          <w:szCs w:val="22"/>
          <w:lang w:val="sr-Cyrl-RS"/>
        </w:rPr>
        <w:t>ГГ</w:t>
      </w:r>
      <w:r w:rsidRPr="00C2428B">
        <w:rPr>
          <w:rFonts w:ascii="Book Antiqua" w:hAnsi="Book Antiqua"/>
          <w:i/>
          <w:szCs w:val="22"/>
          <w:lang w:val="sr-Cyrl-RS"/>
        </w:rPr>
        <w:t xml:space="preserve"> – специјалисте </w:t>
      </w:r>
      <w:proofErr w:type="spellStart"/>
      <w:r w:rsidRPr="00C2428B">
        <w:rPr>
          <w:rFonts w:ascii="Book Antiqua" w:hAnsi="Book Antiqua"/>
          <w:i/>
          <w:szCs w:val="22"/>
          <w:lang w:val="sr-Cyrl-RS"/>
        </w:rPr>
        <w:t>неуропсхијатрије</w:t>
      </w:r>
      <w:proofErr w:type="spellEnd"/>
      <w:r w:rsidRPr="00C2428B">
        <w:rPr>
          <w:rFonts w:ascii="Book Antiqua" w:hAnsi="Book Antiqua"/>
          <w:i/>
          <w:szCs w:val="22"/>
          <w:lang w:val="sr-Cyrl-RS"/>
        </w:rPr>
        <w:t xml:space="preserve"> који је и стални судски вештак. </w:t>
      </w:r>
      <w:r w:rsidRPr="00C2428B">
        <w:rPr>
          <w:rFonts w:ascii="Book Antiqua" w:hAnsi="Book Antiqua"/>
          <w:szCs w:val="22"/>
          <w:lang w:val="sr-Cyrl-RS"/>
        </w:rPr>
        <w:t xml:space="preserve">Пуномоћници су навели да је именовани лекар </w:t>
      </w:r>
      <w:r w:rsidRPr="00C2428B">
        <w:rPr>
          <w:rFonts w:ascii="Book Antiqua" w:hAnsi="Book Antiqua"/>
          <w:i/>
          <w:szCs w:val="22"/>
          <w:lang w:val="sr-Cyrl-RS"/>
        </w:rPr>
        <w:t xml:space="preserve">био лекар </w:t>
      </w:r>
      <w:proofErr w:type="spellStart"/>
      <w:r w:rsidRPr="00C2428B">
        <w:rPr>
          <w:rFonts w:ascii="Book Antiqua" w:hAnsi="Book Antiqua"/>
          <w:i/>
          <w:szCs w:val="22"/>
          <w:lang w:val="sr-Cyrl-RS"/>
        </w:rPr>
        <w:t>притужиље</w:t>
      </w:r>
      <w:proofErr w:type="spellEnd"/>
      <w:r w:rsidRPr="00C2428B">
        <w:rPr>
          <w:rFonts w:ascii="Book Antiqua" w:hAnsi="Book Antiqua"/>
          <w:szCs w:val="22"/>
          <w:lang w:val="sr-Cyrl-RS"/>
        </w:rPr>
        <w:t xml:space="preserve">, уз навођење свих детаља односа лекар – пацијент </w:t>
      </w:r>
      <w:r w:rsidRPr="00C2428B">
        <w:rPr>
          <w:rFonts w:ascii="Book Antiqua" w:hAnsi="Book Antiqua"/>
          <w:i/>
          <w:szCs w:val="22"/>
          <w:lang w:val="sr-Cyrl-RS"/>
        </w:rPr>
        <w:t xml:space="preserve"> … </w:t>
      </w:r>
      <w:r w:rsidRPr="00C2428B">
        <w:rPr>
          <w:rFonts w:ascii="Book Antiqua" w:hAnsi="Book Antiqua"/>
          <w:szCs w:val="22"/>
          <w:lang w:val="sr-Cyrl-RS"/>
        </w:rPr>
        <w:t xml:space="preserve">а да је потом као стручни саветник дао мишљење у судском предмету у коме је </w:t>
      </w: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оштећена страна, а на захтев пуномоћника супротне стране у судском поступку.</w:t>
      </w:r>
    </w:p>
    <w:p w:rsidR="00922AEE" w:rsidRPr="00C2428B" w:rsidRDefault="00922AEE" w:rsidP="00922AEE">
      <w:pPr>
        <w:pStyle w:val="ListParagraph"/>
        <w:numPr>
          <w:ilvl w:val="0"/>
          <w:numId w:val="2"/>
        </w:numPr>
        <w:jc w:val="both"/>
        <w:rPr>
          <w:rFonts w:ascii="Book Antiqua" w:hAnsi="Book Antiqua"/>
          <w:i/>
          <w:szCs w:val="22"/>
          <w:lang w:val="sr-Cyrl-RS"/>
        </w:rPr>
      </w:pPr>
      <w:r w:rsidRPr="00C2428B">
        <w:rPr>
          <w:rFonts w:ascii="Book Antiqua" w:hAnsi="Book Antiqua"/>
          <w:szCs w:val="22"/>
          <w:lang w:val="sr-Cyrl-RS"/>
        </w:rPr>
        <w:t xml:space="preserve">Поднетим поднеском – предлогом посебно је истакнут став </w:t>
      </w:r>
      <w:proofErr w:type="spellStart"/>
      <w:r w:rsidRPr="00C2428B">
        <w:rPr>
          <w:rFonts w:ascii="Book Antiqua" w:hAnsi="Book Antiqua"/>
          <w:szCs w:val="22"/>
          <w:lang w:val="sr-Cyrl-RS"/>
        </w:rPr>
        <w:t>притужиље</w:t>
      </w:r>
      <w:proofErr w:type="spellEnd"/>
      <w:r w:rsidRPr="00C2428B">
        <w:rPr>
          <w:rFonts w:ascii="Book Antiqua" w:hAnsi="Book Antiqua"/>
          <w:szCs w:val="22"/>
          <w:lang w:val="sr-Cyrl-RS"/>
        </w:rPr>
        <w:t xml:space="preserve"> да је именова</w:t>
      </w:r>
      <w:r>
        <w:rPr>
          <w:rFonts w:ascii="Book Antiqua" w:hAnsi="Book Antiqua"/>
          <w:szCs w:val="22"/>
          <w:lang w:val="sr-Cyrl-RS"/>
        </w:rPr>
        <w:t>н</w:t>
      </w:r>
      <w:r w:rsidRPr="00C2428B">
        <w:rPr>
          <w:rFonts w:ascii="Book Antiqua" w:hAnsi="Book Antiqua"/>
          <w:szCs w:val="22"/>
          <w:lang w:val="sr-Cyrl-RS"/>
        </w:rPr>
        <w:t xml:space="preserve">и лекар </w:t>
      </w:r>
      <w:r w:rsidRPr="00C2428B">
        <w:rPr>
          <w:rFonts w:ascii="Book Antiqua" w:hAnsi="Book Antiqua"/>
          <w:i/>
          <w:szCs w:val="22"/>
          <w:lang w:val="sr-Cyrl-RS"/>
        </w:rPr>
        <w:t>повредио професионалну етику</w:t>
      </w:r>
      <w:r w:rsidRPr="00C2428B">
        <w:rPr>
          <w:rFonts w:ascii="Book Antiqua" w:hAnsi="Book Antiqua"/>
          <w:szCs w:val="22"/>
          <w:lang w:val="sr-Cyrl-RS"/>
        </w:rPr>
        <w:t xml:space="preserve">, као и </w:t>
      </w:r>
      <w:r w:rsidRPr="00C2428B">
        <w:rPr>
          <w:rFonts w:ascii="Book Antiqua" w:hAnsi="Book Antiqua"/>
          <w:i/>
          <w:szCs w:val="22"/>
          <w:lang w:val="sr-Cyrl-RS"/>
        </w:rPr>
        <w:t>тајност њених медицинских података</w:t>
      </w:r>
      <w:r w:rsidRPr="00C2428B">
        <w:rPr>
          <w:rFonts w:ascii="Book Antiqua" w:hAnsi="Book Antiqua"/>
          <w:szCs w:val="22"/>
          <w:lang w:val="sr-Cyrl-RS"/>
        </w:rPr>
        <w:t xml:space="preserve"> којима је претходно, као њен лекар, располагао, те да је због односа лекар-пацијент који је међу њима већ постојао </w:t>
      </w:r>
      <w:r w:rsidRPr="00C2428B">
        <w:rPr>
          <w:rFonts w:ascii="Book Antiqua" w:hAnsi="Book Antiqua"/>
          <w:i/>
          <w:szCs w:val="22"/>
          <w:lang w:val="sr-Cyrl-RS"/>
        </w:rPr>
        <w:t>морао да одбије рад у конкретном предмету, односно није смео да има улогу стручног саветника</w:t>
      </w:r>
      <w:r w:rsidRPr="00C2428B">
        <w:rPr>
          <w:rFonts w:ascii="Book Antiqua" w:hAnsi="Book Antiqua"/>
          <w:szCs w:val="22"/>
          <w:lang w:val="sr-Cyrl-RS"/>
        </w:rPr>
        <w:t>;</w:t>
      </w:r>
    </w:p>
    <w:p w:rsidR="00922AEE" w:rsidRPr="00C2428B" w:rsidRDefault="00922AEE" w:rsidP="00922AEE">
      <w:pPr>
        <w:pStyle w:val="ListParagraph"/>
        <w:numPr>
          <w:ilvl w:val="0"/>
          <w:numId w:val="2"/>
        </w:numPr>
        <w:jc w:val="both"/>
        <w:rPr>
          <w:rFonts w:ascii="Book Antiqua" w:hAnsi="Book Antiqua"/>
          <w:szCs w:val="22"/>
          <w:lang w:val="sr-Cyrl-RS"/>
        </w:rPr>
      </w:pPr>
      <w:r w:rsidRPr="00C2428B">
        <w:rPr>
          <w:rFonts w:ascii="Book Antiqua" w:hAnsi="Book Antiqua"/>
          <w:szCs w:val="22"/>
          <w:lang w:val="sr-Cyrl-RS"/>
        </w:rPr>
        <w:t xml:space="preserve">Суд части </w:t>
      </w:r>
      <w:proofErr w:type="spellStart"/>
      <w:r w:rsidRPr="00C2428B">
        <w:rPr>
          <w:rFonts w:ascii="Book Antiqua" w:hAnsi="Book Antiqua"/>
          <w:i/>
          <w:szCs w:val="22"/>
          <w:lang w:val="sr-Cyrl-RS"/>
        </w:rPr>
        <w:t>РЛКБг</w:t>
      </w:r>
      <w:proofErr w:type="spellEnd"/>
      <w:r w:rsidRPr="00C2428B">
        <w:rPr>
          <w:rFonts w:ascii="Book Antiqua" w:hAnsi="Book Antiqua"/>
          <w:szCs w:val="22"/>
          <w:lang w:val="sr-Cyrl-RS"/>
        </w:rPr>
        <w:t xml:space="preserve"> је актом бр. 18-</w:t>
      </w:r>
      <w:r w:rsidR="00ED2CAE">
        <w:rPr>
          <w:rFonts w:ascii="Book Antiqua" w:hAnsi="Book Antiqua"/>
          <w:szCs w:val="22"/>
          <w:lang w:val="sr-Cyrl-RS"/>
        </w:rPr>
        <w:t>…</w:t>
      </w:r>
      <w:r w:rsidRPr="00C2428B">
        <w:rPr>
          <w:rFonts w:ascii="Book Antiqua" w:hAnsi="Book Antiqua"/>
          <w:szCs w:val="22"/>
          <w:lang w:val="sr-Cyrl-RS"/>
        </w:rPr>
        <w:t xml:space="preserve"> од 28.</w:t>
      </w:r>
      <w:r w:rsidR="00ED2CAE">
        <w:rPr>
          <w:rFonts w:ascii="Book Antiqua" w:hAnsi="Book Antiqua"/>
          <w:szCs w:val="22"/>
          <w:lang w:val="sr-Cyrl-RS"/>
        </w:rPr>
        <w:t>0</w:t>
      </w:r>
      <w:r w:rsidRPr="00C2428B">
        <w:rPr>
          <w:rFonts w:ascii="Book Antiqua" w:hAnsi="Book Antiqua"/>
          <w:szCs w:val="22"/>
          <w:lang w:val="sr-Cyrl-RS"/>
        </w:rPr>
        <w:t xml:space="preserve">8.2023. год. обавестио пуномоћнике да је примљени </w:t>
      </w:r>
      <w:r w:rsidRPr="00C2428B">
        <w:rPr>
          <w:rFonts w:ascii="Book Antiqua" w:hAnsi="Book Antiqua"/>
          <w:i/>
          <w:szCs w:val="22"/>
          <w:lang w:val="sr-Cyrl-RS"/>
        </w:rPr>
        <w:t>предлог</w:t>
      </w:r>
      <w:r w:rsidRPr="00C2428B">
        <w:rPr>
          <w:rFonts w:ascii="Book Antiqua" w:hAnsi="Book Antiqua"/>
          <w:szCs w:val="22"/>
          <w:lang w:val="sr-Cyrl-RS"/>
        </w:rPr>
        <w:t xml:space="preserve"> </w:t>
      </w:r>
      <w:r w:rsidRPr="00C2428B">
        <w:rPr>
          <w:rFonts w:ascii="Book Antiqua" w:hAnsi="Book Antiqua"/>
          <w:i/>
          <w:szCs w:val="22"/>
          <w:lang w:val="sr-Cyrl-RS"/>
        </w:rPr>
        <w:t xml:space="preserve">за покретање поступка пред Судом части, против проф. др. </w:t>
      </w:r>
      <w:r w:rsidR="00EF5B16">
        <w:rPr>
          <w:rFonts w:ascii="Book Antiqua" w:hAnsi="Book Antiqua"/>
          <w:i/>
          <w:szCs w:val="22"/>
          <w:lang w:val="sr-Cyrl-RS"/>
        </w:rPr>
        <w:t>ГГ</w:t>
      </w:r>
      <w:r w:rsidRPr="00C2428B">
        <w:rPr>
          <w:rFonts w:ascii="Book Antiqua" w:hAnsi="Book Antiqua"/>
          <w:i/>
          <w:szCs w:val="22"/>
          <w:lang w:val="sr-Cyrl-RS"/>
        </w:rPr>
        <w:t xml:space="preserve">, предузетника Специјалистичке ординације из области неуропсихијатрије, уступили на даље решавање месно </w:t>
      </w:r>
      <w:r w:rsidRPr="00C2428B">
        <w:rPr>
          <w:rFonts w:ascii="Book Antiqua" w:hAnsi="Book Antiqua"/>
          <w:i/>
          <w:szCs w:val="22"/>
          <w:lang w:val="sr-Cyrl-RS"/>
        </w:rPr>
        <w:lastRenderedPageBreak/>
        <w:t>надлежној Регионалној лекарској комори Косова и Метохије (</w:t>
      </w:r>
      <w:r w:rsidRPr="00C2428B">
        <w:rPr>
          <w:rFonts w:ascii="Book Antiqua" w:hAnsi="Book Antiqua"/>
          <w:szCs w:val="22"/>
          <w:lang w:val="sr-Cyrl-RS"/>
        </w:rPr>
        <w:t xml:space="preserve">у даљем тексту: </w:t>
      </w:r>
      <w:proofErr w:type="spellStart"/>
      <w:r w:rsidRPr="00C2428B">
        <w:rPr>
          <w:rFonts w:ascii="Book Antiqua" w:hAnsi="Book Antiqua"/>
          <w:i/>
          <w:szCs w:val="22"/>
          <w:lang w:val="sr-Cyrl-RS"/>
        </w:rPr>
        <w:t>РЛККиМ</w:t>
      </w:r>
      <w:proofErr w:type="spellEnd"/>
      <w:r w:rsidRPr="00C2428B">
        <w:rPr>
          <w:rFonts w:ascii="Book Antiqua" w:hAnsi="Book Antiqua"/>
          <w:i/>
          <w:szCs w:val="22"/>
          <w:lang w:val="sr-Cyrl-RS"/>
        </w:rPr>
        <w:t>)</w:t>
      </w:r>
      <w:r w:rsidRPr="00C2428B">
        <w:rPr>
          <w:rFonts w:ascii="Book Antiqua" w:hAnsi="Book Antiqua"/>
          <w:b/>
          <w:i/>
          <w:szCs w:val="22"/>
          <w:lang w:val="sr-Cyrl-RS"/>
        </w:rPr>
        <w:t xml:space="preserve">, </w:t>
      </w:r>
      <w:r w:rsidRPr="00C2428B">
        <w:rPr>
          <w:rFonts w:ascii="Book Antiqua" w:hAnsi="Book Antiqua"/>
          <w:szCs w:val="22"/>
          <w:lang w:val="sr-Cyrl-RS"/>
        </w:rPr>
        <w:t xml:space="preserve">на адреси: </w:t>
      </w:r>
      <w:r w:rsidR="00A03978">
        <w:rPr>
          <w:rFonts w:ascii="Book Antiqua" w:hAnsi="Book Antiqua"/>
          <w:szCs w:val="22"/>
          <w:lang w:val="sr-Cyrl-RS"/>
        </w:rPr>
        <w:t>…</w:t>
      </w:r>
      <w:r w:rsidRPr="00C2428B">
        <w:rPr>
          <w:rFonts w:ascii="Book Antiqua" w:hAnsi="Book Antiqua"/>
          <w:szCs w:val="22"/>
          <w:lang w:val="sr-Cyrl-RS"/>
        </w:rPr>
        <w:t xml:space="preserve">, ул. </w:t>
      </w:r>
      <w:r w:rsidR="00A03978">
        <w:rPr>
          <w:rFonts w:ascii="Book Antiqua" w:hAnsi="Book Antiqua"/>
          <w:szCs w:val="22"/>
          <w:lang w:val="sr-Cyrl-RS"/>
        </w:rPr>
        <w:t>…</w:t>
      </w:r>
      <w:r w:rsidRPr="00C2428B">
        <w:rPr>
          <w:rFonts w:ascii="Book Antiqua" w:hAnsi="Book Antiqua"/>
          <w:szCs w:val="22"/>
          <w:lang w:val="sr-Cyrl-RS"/>
        </w:rPr>
        <w:t xml:space="preserve">, . Истим актом је наведено да је именовани лекар </w:t>
      </w:r>
      <w:r w:rsidRPr="00C2428B">
        <w:rPr>
          <w:rFonts w:ascii="Book Antiqua" w:hAnsi="Book Antiqua"/>
          <w:b/>
          <w:i/>
          <w:szCs w:val="22"/>
          <w:lang w:val="sr-Cyrl-RS"/>
        </w:rPr>
        <w:t xml:space="preserve">члан </w:t>
      </w:r>
      <w:proofErr w:type="spellStart"/>
      <w:r w:rsidRPr="00C2428B">
        <w:rPr>
          <w:rFonts w:ascii="Book Antiqua" w:hAnsi="Book Antiqua"/>
          <w:b/>
          <w:szCs w:val="22"/>
          <w:lang w:val="sr-Cyrl-RS"/>
        </w:rPr>
        <w:t>РЛККиМ</w:t>
      </w:r>
      <w:proofErr w:type="spellEnd"/>
      <w:r w:rsidRPr="00C2428B">
        <w:rPr>
          <w:rFonts w:ascii="Book Antiqua" w:hAnsi="Book Antiqua"/>
          <w:i/>
          <w:szCs w:val="22"/>
          <w:lang w:val="sr-Cyrl-RS"/>
        </w:rPr>
        <w:t xml:space="preserve"> која је месно надлежна Комора за вођење поступка,</w:t>
      </w:r>
      <w:r w:rsidRPr="00C2428B">
        <w:rPr>
          <w:rFonts w:ascii="Book Antiqua" w:hAnsi="Book Antiqua"/>
          <w:szCs w:val="22"/>
          <w:lang w:val="sr-Cyrl-RS"/>
        </w:rPr>
        <w:t xml:space="preserve"> уз позивање на одредбе чл. 196. и чл. 204. Статута ЛКС – </w:t>
      </w:r>
      <w:r w:rsidRPr="00C2428B">
        <w:rPr>
          <w:rFonts w:ascii="Book Antiqua" w:hAnsi="Book Antiqua"/>
          <w:i/>
          <w:szCs w:val="22"/>
          <w:lang w:val="sr-Cyrl-RS"/>
        </w:rPr>
        <w:t xml:space="preserve">у поступку пред Судом части у првом степену, надлежан Суд према месту </w:t>
      </w:r>
      <w:proofErr w:type="spellStart"/>
      <w:r w:rsidRPr="00C2428B">
        <w:rPr>
          <w:rFonts w:ascii="Book Antiqua" w:hAnsi="Book Antiqua"/>
          <w:i/>
          <w:szCs w:val="22"/>
          <w:lang w:val="sr-Cyrl-RS"/>
        </w:rPr>
        <w:t>учлањења</w:t>
      </w:r>
      <w:proofErr w:type="spellEnd"/>
      <w:r w:rsidRPr="00C2428B">
        <w:rPr>
          <w:rFonts w:ascii="Book Antiqua" w:hAnsi="Book Antiqua"/>
          <w:i/>
          <w:szCs w:val="22"/>
          <w:lang w:val="sr-Cyrl-RS"/>
        </w:rPr>
        <w:t xml:space="preserve"> члана Коморе, односно према пребивалишту члана Коморе;</w:t>
      </w:r>
    </w:p>
    <w:p w:rsidR="00922AEE" w:rsidRPr="00C2428B" w:rsidRDefault="00922AEE" w:rsidP="00922AEE">
      <w:pPr>
        <w:pStyle w:val="ListParagraph"/>
        <w:numPr>
          <w:ilvl w:val="0"/>
          <w:numId w:val="2"/>
        </w:numPr>
        <w:jc w:val="both"/>
        <w:rPr>
          <w:rFonts w:ascii="Book Antiqua" w:hAnsi="Book Antiqua"/>
          <w:szCs w:val="22"/>
          <w:lang w:val="sr-Cyrl-RS"/>
        </w:rPr>
      </w:pPr>
      <w:r w:rsidRPr="00C2428B">
        <w:rPr>
          <w:rFonts w:ascii="Book Antiqua" w:hAnsi="Book Antiqua"/>
          <w:szCs w:val="22"/>
          <w:lang w:val="sr-Cyrl-RS"/>
        </w:rPr>
        <w:t xml:space="preserve">Суд части </w:t>
      </w:r>
      <w:proofErr w:type="spellStart"/>
      <w:r w:rsidRPr="00C2428B">
        <w:rPr>
          <w:rFonts w:ascii="Book Antiqua" w:hAnsi="Book Antiqua"/>
          <w:szCs w:val="22"/>
          <w:lang w:val="sr-Cyrl-RS"/>
        </w:rPr>
        <w:t>РЛККиМ</w:t>
      </w:r>
      <w:proofErr w:type="spellEnd"/>
      <w:r w:rsidRPr="00C2428B">
        <w:rPr>
          <w:rFonts w:ascii="Book Antiqua" w:hAnsi="Book Antiqua"/>
          <w:szCs w:val="22"/>
          <w:lang w:val="sr-Cyrl-RS"/>
        </w:rPr>
        <w:t xml:space="preserve"> је решењем </w:t>
      </w:r>
      <w:r w:rsidR="00A03978">
        <w:rPr>
          <w:rFonts w:ascii="Book Antiqua" w:hAnsi="Book Antiqua"/>
          <w:szCs w:val="22"/>
          <w:lang w:val="sr-Cyrl-RS"/>
        </w:rPr>
        <w:t>…</w:t>
      </w:r>
      <w:r w:rsidRPr="00C2428B">
        <w:rPr>
          <w:rFonts w:ascii="Book Antiqua" w:hAnsi="Book Antiqua"/>
          <w:szCs w:val="22"/>
          <w:lang w:val="sr-Cyrl-RS"/>
        </w:rPr>
        <w:t xml:space="preserve">/2023 од 18.09.2023. год. обуставио поступак покренут по </w:t>
      </w:r>
      <w:proofErr w:type="spellStart"/>
      <w:r w:rsidRPr="00C2428B">
        <w:rPr>
          <w:rFonts w:ascii="Book Antiqua" w:hAnsi="Book Antiqua"/>
          <w:szCs w:val="22"/>
          <w:lang w:val="sr-Cyrl-RS"/>
        </w:rPr>
        <w:t>притужиљином</w:t>
      </w:r>
      <w:proofErr w:type="spellEnd"/>
      <w:r w:rsidRPr="00C2428B">
        <w:rPr>
          <w:rFonts w:ascii="Book Antiqua" w:hAnsi="Book Antiqua"/>
          <w:szCs w:val="22"/>
          <w:lang w:val="sr-Cyrl-RS"/>
        </w:rPr>
        <w:t xml:space="preserve"> предлогу, јер </w:t>
      </w:r>
      <w:r w:rsidRPr="00C2428B">
        <w:rPr>
          <w:rFonts w:ascii="Book Antiqua" w:hAnsi="Book Antiqua"/>
          <w:b/>
          <w:i/>
          <w:szCs w:val="22"/>
          <w:lang w:val="sr-Cyrl-RS"/>
        </w:rPr>
        <w:t xml:space="preserve">нису испуњени формални услови </w:t>
      </w:r>
      <w:r w:rsidRPr="00C2428B">
        <w:rPr>
          <w:rFonts w:ascii="Book Antiqua" w:hAnsi="Book Antiqua"/>
          <w:i/>
          <w:szCs w:val="22"/>
          <w:lang w:val="sr-Cyrl-RS"/>
        </w:rPr>
        <w:t xml:space="preserve">за вођење поступка. </w:t>
      </w:r>
      <w:r w:rsidRPr="00C2428B">
        <w:rPr>
          <w:rFonts w:ascii="Book Antiqua" w:hAnsi="Book Antiqua"/>
          <w:szCs w:val="22"/>
          <w:lang w:val="sr-Cyrl-RS"/>
        </w:rPr>
        <w:t>Предметно решење, израђено на „</w:t>
      </w:r>
      <w:proofErr w:type="spellStart"/>
      <w:r w:rsidRPr="00C2428B">
        <w:rPr>
          <w:rFonts w:ascii="Book Antiqua" w:hAnsi="Book Antiqua"/>
          <w:szCs w:val="22"/>
          <w:lang w:val="sr-Cyrl-RS"/>
        </w:rPr>
        <w:t>темплејту</w:t>
      </w:r>
      <w:proofErr w:type="spellEnd"/>
      <w:r w:rsidRPr="00C2428B">
        <w:rPr>
          <w:rFonts w:ascii="Book Antiqua" w:hAnsi="Book Antiqua"/>
          <w:szCs w:val="22"/>
          <w:lang w:val="sr-Cyrl-RS"/>
        </w:rPr>
        <w:t xml:space="preserve">“ са назначеним подацима (адреса, електронска адреса, интернет страна и контакт телефони) Регионалне лекарске коморе </w:t>
      </w:r>
      <w:r w:rsidRPr="0051421D">
        <w:rPr>
          <w:rFonts w:ascii="Book Antiqua" w:hAnsi="Book Antiqua"/>
          <w:szCs w:val="22"/>
          <w:lang w:val="sr-Cyrl-RS"/>
        </w:rPr>
        <w:t>Београд</w:t>
      </w:r>
      <w:r w:rsidRPr="00C2428B">
        <w:rPr>
          <w:rFonts w:ascii="Book Antiqua" w:hAnsi="Book Antiqua"/>
          <w:szCs w:val="22"/>
          <w:lang w:val="sr-Cyrl-RS"/>
        </w:rPr>
        <w:t>, достављено је пуномоћницима 23.10.2023. год. У обр</w:t>
      </w:r>
      <w:r>
        <w:rPr>
          <w:rFonts w:ascii="Book Antiqua" w:hAnsi="Book Antiqua"/>
          <w:szCs w:val="22"/>
          <w:lang w:val="sr-Cyrl-RS"/>
        </w:rPr>
        <w:t>а</w:t>
      </w:r>
      <w:r w:rsidRPr="00C2428B">
        <w:rPr>
          <w:rFonts w:ascii="Book Antiqua" w:hAnsi="Book Antiqua"/>
          <w:szCs w:val="22"/>
          <w:lang w:val="sr-Cyrl-RS"/>
        </w:rPr>
        <w:t xml:space="preserve">зложењу предметног решења наведено је да је </w:t>
      </w:r>
      <w:r w:rsidRPr="00C2428B">
        <w:rPr>
          <w:rFonts w:ascii="Book Antiqua" w:hAnsi="Book Antiqua"/>
          <w:i/>
          <w:szCs w:val="22"/>
          <w:lang w:val="sr-Cyrl-RS"/>
        </w:rPr>
        <w:t>у претходном поступку на основу самог предлога и поднетих прилога утврђено да се предлог не односи на кршење професионалне дужности или угледа члана Лекарске коморе приликом пружања медицинске услуге. …. Судски вештаци, иако су лекари са лиценцом Лекарске коморе, док дају свој налаз и мишљење (експертизу) у својству вештака, појединачно или као чланови Комисије, за свој рад одговарају редовном Суду, а не Комори…</w:t>
      </w:r>
    </w:p>
    <w:p w:rsidR="00922AEE" w:rsidRPr="00C2428B" w:rsidRDefault="00922AEE" w:rsidP="00922AEE">
      <w:pPr>
        <w:pStyle w:val="ListParagraph"/>
        <w:jc w:val="both"/>
        <w:rPr>
          <w:rFonts w:ascii="Book Antiqua" w:hAnsi="Book Antiqua"/>
          <w:szCs w:val="22"/>
          <w:lang w:val="sr-Cyrl-RS"/>
        </w:rPr>
      </w:pPr>
    </w:p>
    <w:p w:rsidR="00922AEE" w:rsidRPr="00C2428B" w:rsidRDefault="00922AEE" w:rsidP="00922AEE">
      <w:pPr>
        <w:pStyle w:val="ListParagraph"/>
        <w:jc w:val="both"/>
        <w:rPr>
          <w:rFonts w:ascii="Book Antiqua" w:hAnsi="Book Antiqua"/>
          <w:szCs w:val="22"/>
          <w:lang w:val="sr-Cyrl-RS"/>
        </w:rPr>
      </w:pPr>
    </w:p>
    <w:p w:rsidR="00922AEE" w:rsidRPr="00C2428B" w:rsidRDefault="00922AEE" w:rsidP="00922AEE">
      <w:pPr>
        <w:spacing w:after="11" w:line="267" w:lineRule="auto"/>
        <w:ind w:left="-5" w:hanging="10"/>
        <w:jc w:val="center"/>
        <w:rPr>
          <w:rFonts w:ascii="Book Antiqua" w:eastAsia="Calibri" w:hAnsi="Book Antiqua" w:cs="Calibri"/>
          <w:b/>
          <w:i/>
          <w:sz w:val="22"/>
          <w:szCs w:val="22"/>
          <w:lang w:val="sr-Cyrl-RS"/>
        </w:rPr>
      </w:pPr>
      <w:r w:rsidRPr="00C2428B">
        <w:rPr>
          <w:rFonts w:ascii="Book Antiqua" w:eastAsia="Calibri" w:hAnsi="Book Antiqua" w:cs="Calibri"/>
          <w:b/>
          <w:i/>
          <w:sz w:val="22"/>
          <w:szCs w:val="22"/>
          <w:lang w:val="sr-Cyrl-RS"/>
        </w:rPr>
        <w:t>I ИСПИТНИ ПОСТУПАК</w:t>
      </w:r>
    </w:p>
    <w:p w:rsidR="00922AEE" w:rsidRPr="00C2428B" w:rsidRDefault="00922AEE" w:rsidP="00922AEE">
      <w:pPr>
        <w:pStyle w:val="Default"/>
        <w:spacing w:after="120"/>
        <w:rPr>
          <w:rFonts w:ascii="Book Antiqua" w:hAnsi="Book Antiqua"/>
          <w:sz w:val="22"/>
          <w:szCs w:val="22"/>
          <w:lang w:val="sr-Cyrl-RS"/>
        </w:rPr>
      </w:pPr>
    </w:p>
    <w:p w:rsidR="00922AEE" w:rsidRPr="00C2428B" w:rsidRDefault="00922AEE" w:rsidP="00922AEE">
      <w:pPr>
        <w:pStyle w:val="CharCharChar2Char"/>
        <w:spacing w:after="120"/>
        <w:jc w:val="both"/>
        <w:rPr>
          <w:rFonts w:ascii="Book Antiqua" w:hAnsi="Book Antiqua"/>
          <w:sz w:val="22"/>
          <w:szCs w:val="22"/>
          <w:lang w:val="sr-Cyrl-RS"/>
        </w:rPr>
      </w:pPr>
      <w:r w:rsidRPr="00C2428B">
        <w:rPr>
          <w:rFonts w:ascii="Book Antiqua" w:hAnsi="Book Antiqua"/>
          <w:sz w:val="22"/>
          <w:szCs w:val="22"/>
          <w:lang w:val="sr-Cyrl-RS"/>
        </w:rPr>
        <w:t>Након сагледавања навода притужбе</w:t>
      </w:r>
      <w:r w:rsidRPr="00C2428B">
        <w:rPr>
          <w:rFonts w:ascii="Book Antiqua" w:hAnsi="Book Antiqua" w:cs="Arial"/>
          <w:color w:val="000000"/>
          <w:sz w:val="22"/>
          <w:szCs w:val="22"/>
          <w:shd w:val="clear" w:color="auto" w:fill="FFFFFF"/>
          <w:lang w:val="sr-Cyrl-RS"/>
        </w:rPr>
        <w:t xml:space="preserve"> као</w:t>
      </w:r>
      <w:r w:rsidRPr="00C2428B">
        <w:rPr>
          <w:rFonts w:ascii="Book Antiqua" w:hAnsi="Book Antiqua"/>
          <w:sz w:val="22"/>
          <w:szCs w:val="22"/>
          <w:lang w:val="sr-Cyrl-RS"/>
        </w:rPr>
        <w:t xml:space="preserve"> и увида у приложену документацију,</w:t>
      </w:r>
      <w:r w:rsidRPr="00C2428B">
        <w:rPr>
          <w:rFonts w:ascii="Book Antiqua" w:hAnsi="Book Antiqua" w:cs="Arial"/>
          <w:color w:val="000000"/>
          <w:sz w:val="22"/>
          <w:szCs w:val="22"/>
          <w:shd w:val="clear" w:color="auto" w:fill="FFFFFF"/>
          <w:lang w:val="sr-Cyrl-RS"/>
        </w:rPr>
        <w:t xml:space="preserve"> Заштитник грађана је оценио да су се стекли законом прописани услови за покретање поступка контроле правилности и законитости поступања </w:t>
      </w:r>
      <w:r w:rsidRPr="00C2428B">
        <w:rPr>
          <w:rFonts w:ascii="Book Antiqua" w:hAnsi="Book Antiqua"/>
          <w:sz w:val="22"/>
          <w:szCs w:val="22"/>
          <w:lang w:val="sr-Cyrl-RS"/>
        </w:rPr>
        <w:t xml:space="preserve">Коморе. При заузимање става о оправданости покретања испитног поступака, Заштитник грађана је посебно имао у виду чињеницу да против акта Суда части </w:t>
      </w:r>
      <w:proofErr w:type="spellStart"/>
      <w:r w:rsidRPr="00C2428B">
        <w:rPr>
          <w:rFonts w:ascii="Book Antiqua" w:hAnsi="Book Antiqua"/>
          <w:sz w:val="22"/>
          <w:szCs w:val="22"/>
          <w:lang w:val="sr-Cyrl-RS"/>
        </w:rPr>
        <w:t>РЛККиМ</w:t>
      </w:r>
      <w:proofErr w:type="spellEnd"/>
      <w:r w:rsidRPr="00C2428B">
        <w:rPr>
          <w:rFonts w:ascii="Book Antiqua" w:hAnsi="Book Antiqua"/>
          <w:sz w:val="22"/>
          <w:szCs w:val="22"/>
          <w:lang w:val="sr-Cyrl-RS"/>
        </w:rPr>
        <w:t xml:space="preserve"> бр. </w:t>
      </w:r>
      <w:r w:rsidR="00047BC7">
        <w:rPr>
          <w:rFonts w:ascii="Book Antiqua" w:hAnsi="Book Antiqua"/>
          <w:sz w:val="22"/>
          <w:szCs w:val="22"/>
          <w:lang w:val="sr-Cyrl-RS"/>
        </w:rPr>
        <w:t>…</w:t>
      </w:r>
      <w:r w:rsidRPr="00C2428B">
        <w:rPr>
          <w:rFonts w:ascii="Book Antiqua" w:hAnsi="Book Antiqua"/>
          <w:sz w:val="22"/>
          <w:szCs w:val="22"/>
          <w:lang w:val="sr-Cyrl-RS"/>
        </w:rPr>
        <w:t>/2023 од 18.</w:t>
      </w:r>
      <w:r w:rsidR="00047BC7">
        <w:rPr>
          <w:rFonts w:ascii="Book Antiqua" w:hAnsi="Book Antiqua"/>
          <w:sz w:val="22"/>
          <w:szCs w:val="22"/>
          <w:lang w:val="sr-Cyrl-RS"/>
        </w:rPr>
        <w:t>0</w:t>
      </w:r>
      <w:r w:rsidRPr="00C2428B">
        <w:rPr>
          <w:rFonts w:ascii="Book Antiqua" w:hAnsi="Book Antiqua"/>
          <w:sz w:val="22"/>
          <w:szCs w:val="22"/>
          <w:lang w:val="sr-Cyrl-RS"/>
        </w:rPr>
        <w:t>9.2023. год. нема могућности коришћења делотворног правног лека.</w:t>
      </w:r>
    </w:p>
    <w:p w:rsidR="00922AEE" w:rsidRPr="00C2428B" w:rsidRDefault="00922AEE" w:rsidP="00922AEE">
      <w:pPr>
        <w:pStyle w:val="CharCharChar2Char2"/>
        <w:spacing w:after="0" w:line="240" w:lineRule="auto"/>
        <w:jc w:val="both"/>
        <w:rPr>
          <w:rFonts w:ascii="Book Antiqua" w:hAnsi="Book Antiqua" w:cs="Book Antiqua"/>
          <w:sz w:val="22"/>
          <w:szCs w:val="22"/>
          <w:lang w:val="sr-Cyrl-RS"/>
        </w:rPr>
      </w:pPr>
      <w:r w:rsidRPr="00C2428B">
        <w:rPr>
          <w:rFonts w:ascii="Book Antiqua" w:hAnsi="Book Antiqua"/>
          <w:sz w:val="22"/>
          <w:szCs w:val="22"/>
          <w:lang w:val="sr-Cyrl-RS"/>
        </w:rPr>
        <w:t>Заштитник грађана је закључком о покретању испитног поступка оцене законитости и правилности рада Коморе затражио изјашњење од органа о</w:t>
      </w:r>
      <w:r w:rsidRPr="00C2428B">
        <w:rPr>
          <w:rFonts w:ascii="Book Antiqua" w:hAnsi="Book Antiqua" w:cs="Book Antiqua"/>
          <w:sz w:val="22"/>
          <w:szCs w:val="22"/>
          <w:lang w:val="sr-Cyrl-RS"/>
        </w:rPr>
        <w:t xml:space="preserve"> свим околностима у вези навода притужбе</w:t>
      </w:r>
      <w:r w:rsidRPr="00C2428B">
        <w:rPr>
          <w:rFonts w:ascii="Book Antiqua" w:hAnsi="Book Antiqua"/>
          <w:sz w:val="22"/>
          <w:szCs w:val="22"/>
          <w:lang w:val="sr-Cyrl-RS"/>
        </w:rPr>
        <w:t>.</w:t>
      </w:r>
      <w:r w:rsidRPr="00C2428B">
        <w:rPr>
          <w:rStyle w:val="FootnoteReference"/>
          <w:rFonts w:ascii="Book Antiqua" w:hAnsi="Book Antiqua"/>
          <w:sz w:val="22"/>
          <w:szCs w:val="22"/>
          <w:lang w:val="sr-Cyrl-RS"/>
        </w:rPr>
        <w:footnoteReference w:id="3"/>
      </w:r>
      <w:r w:rsidRPr="00C2428B">
        <w:rPr>
          <w:rFonts w:ascii="Book Antiqua" w:hAnsi="Book Antiqua"/>
          <w:sz w:val="22"/>
          <w:szCs w:val="22"/>
          <w:lang w:val="sr-Cyrl-RS"/>
        </w:rPr>
        <w:t xml:space="preserve"> </w:t>
      </w:r>
      <w:r w:rsidRPr="00C2428B">
        <w:rPr>
          <w:rFonts w:ascii="Book Antiqua" w:hAnsi="Book Antiqua" w:cs="Book Antiqua"/>
          <w:sz w:val="22"/>
          <w:szCs w:val="22"/>
          <w:lang w:val="sr-Cyrl-RS"/>
        </w:rPr>
        <w:t xml:space="preserve">Посебно је затражено да </w:t>
      </w:r>
      <w:r w:rsidRPr="00C2428B">
        <w:rPr>
          <w:rFonts w:ascii="Book Antiqua" w:hAnsi="Book Antiqua" w:cs="Arial"/>
          <w:color w:val="000000"/>
          <w:sz w:val="22"/>
          <w:szCs w:val="22"/>
          <w:lang w:val="sr-Cyrl-RS"/>
        </w:rPr>
        <w:t>Комора</w:t>
      </w:r>
      <w:r w:rsidRPr="00C2428B">
        <w:rPr>
          <w:rFonts w:ascii="Book Antiqua" w:hAnsi="Book Antiqua" w:cs="Book Antiqua"/>
          <w:sz w:val="22"/>
          <w:szCs w:val="22"/>
          <w:lang w:val="sr-Cyrl-RS"/>
        </w:rPr>
        <w:t xml:space="preserve"> на јасан и недвосмислен начин обавести Заштитника грађана о следећем:</w:t>
      </w:r>
    </w:p>
    <w:p w:rsidR="00922AEE" w:rsidRPr="00C2428B" w:rsidRDefault="00922AEE" w:rsidP="00922AEE">
      <w:pPr>
        <w:pStyle w:val="CharCharChar2Char2"/>
        <w:numPr>
          <w:ilvl w:val="0"/>
          <w:numId w:val="3"/>
        </w:numPr>
        <w:spacing w:after="0" w:line="240" w:lineRule="auto"/>
        <w:jc w:val="both"/>
        <w:rPr>
          <w:rFonts w:ascii="Book Antiqua" w:hAnsi="Book Antiqua" w:cs="Book Antiqua"/>
          <w:sz w:val="22"/>
          <w:szCs w:val="22"/>
          <w:lang w:val="sr-Cyrl-RS"/>
        </w:rPr>
      </w:pPr>
      <w:r w:rsidRPr="00C2428B">
        <w:rPr>
          <w:rFonts w:ascii="Book Antiqua" w:hAnsi="Book Antiqua" w:cs="Book Antiqua"/>
          <w:sz w:val="22"/>
          <w:szCs w:val="22"/>
          <w:lang w:val="sr-Cyrl-RS"/>
        </w:rPr>
        <w:t xml:space="preserve">Којим се одлучним разлозима Суд части </w:t>
      </w:r>
      <w:proofErr w:type="spellStart"/>
      <w:r w:rsidRPr="00C2428B">
        <w:rPr>
          <w:rFonts w:ascii="Book Antiqua" w:hAnsi="Book Antiqua" w:cs="Book Antiqua"/>
          <w:sz w:val="22"/>
          <w:szCs w:val="22"/>
          <w:lang w:val="sr-Cyrl-RS"/>
        </w:rPr>
        <w:t>РЛКБг</w:t>
      </w:r>
      <w:proofErr w:type="spellEnd"/>
      <w:r w:rsidRPr="00C2428B">
        <w:rPr>
          <w:rFonts w:ascii="Book Antiqua" w:hAnsi="Book Antiqua" w:cs="Book Antiqua"/>
          <w:sz w:val="22"/>
          <w:szCs w:val="22"/>
          <w:lang w:val="sr-Cyrl-RS"/>
        </w:rPr>
        <w:t xml:space="preserve"> руководио када се огласио месно ненадлежним за поступање у конкретном случају и уступио на даље решавање </w:t>
      </w:r>
      <w:proofErr w:type="spellStart"/>
      <w:r w:rsidRPr="00C2428B">
        <w:rPr>
          <w:rFonts w:ascii="Book Antiqua" w:hAnsi="Book Antiqua" w:cs="Book Antiqua"/>
          <w:sz w:val="22"/>
          <w:szCs w:val="22"/>
          <w:lang w:val="sr-Cyrl-RS"/>
        </w:rPr>
        <w:t>РЛККим</w:t>
      </w:r>
      <w:proofErr w:type="spellEnd"/>
      <w:r w:rsidRPr="00C2428B">
        <w:rPr>
          <w:rFonts w:ascii="Book Antiqua" w:hAnsi="Book Antiqua" w:cs="Book Antiqua"/>
          <w:sz w:val="22"/>
          <w:szCs w:val="22"/>
          <w:lang w:val="sr-Cyrl-RS"/>
        </w:rPr>
        <w:t xml:space="preserve">, с обзиром да је алтернативно прописан начин одређивања месно надлежног првостепеног органа - </w:t>
      </w:r>
      <w:r w:rsidRPr="00C2428B">
        <w:rPr>
          <w:rFonts w:ascii="Book Antiqua" w:hAnsi="Book Antiqua" w:cs="Arial"/>
          <w:color w:val="000000"/>
          <w:sz w:val="22"/>
          <w:szCs w:val="22"/>
          <w:u w:val="single"/>
          <w:shd w:val="clear" w:color="auto" w:fill="FFFFFF"/>
          <w:lang w:val="sr-Cyrl-RS"/>
        </w:rPr>
        <w:t xml:space="preserve">место </w:t>
      </w:r>
      <w:proofErr w:type="spellStart"/>
      <w:r w:rsidRPr="00C2428B">
        <w:rPr>
          <w:rFonts w:ascii="Book Antiqua" w:hAnsi="Book Antiqua" w:cs="Arial"/>
          <w:color w:val="000000"/>
          <w:sz w:val="22"/>
          <w:szCs w:val="22"/>
          <w:u w:val="single"/>
          <w:shd w:val="clear" w:color="auto" w:fill="FFFFFF"/>
          <w:lang w:val="sr-Cyrl-RS"/>
        </w:rPr>
        <w:t>учлањења</w:t>
      </w:r>
      <w:proofErr w:type="spellEnd"/>
      <w:r w:rsidRPr="00C2428B">
        <w:rPr>
          <w:rFonts w:ascii="Book Antiqua" w:hAnsi="Book Antiqua" w:cs="Arial"/>
          <w:color w:val="000000"/>
          <w:sz w:val="22"/>
          <w:szCs w:val="22"/>
          <w:shd w:val="clear" w:color="auto" w:fill="FFFFFF"/>
          <w:lang w:val="sr-Cyrl-RS"/>
        </w:rPr>
        <w:t xml:space="preserve"> односно </w:t>
      </w:r>
      <w:r w:rsidRPr="00C2428B">
        <w:rPr>
          <w:rFonts w:ascii="Book Antiqua" w:hAnsi="Book Antiqua" w:cs="Arial"/>
          <w:color w:val="000000"/>
          <w:sz w:val="22"/>
          <w:szCs w:val="22"/>
          <w:u w:val="single"/>
          <w:shd w:val="clear" w:color="auto" w:fill="FFFFFF"/>
          <w:lang w:val="sr-Cyrl-RS"/>
        </w:rPr>
        <w:t xml:space="preserve">пребивалиште </w:t>
      </w:r>
      <w:r w:rsidRPr="00C2428B">
        <w:rPr>
          <w:rFonts w:ascii="Book Antiqua" w:hAnsi="Book Antiqua" w:cs="Arial"/>
          <w:color w:val="000000"/>
          <w:sz w:val="22"/>
          <w:szCs w:val="22"/>
          <w:shd w:val="clear" w:color="auto" w:fill="FFFFFF"/>
          <w:lang w:val="sr-Cyrl-RS"/>
        </w:rPr>
        <w:t>члана Коморе;</w:t>
      </w:r>
    </w:p>
    <w:p w:rsidR="00922AEE" w:rsidRPr="00C2428B" w:rsidRDefault="00922AEE" w:rsidP="00922AEE">
      <w:pPr>
        <w:pStyle w:val="CharCharChar2Char2"/>
        <w:numPr>
          <w:ilvl w:val="0"/>
          <w:numId w:val="3"/>
        </w:numPr>
        <w:spacing w:after="0" w:line="240" w:lineRule="auto"/>
        <w:jc w:val="both"/>
        <w:rPr>
          <w:rFonts w:ascii="Book Antiqua" w:hAnsi="Book Antiqua" w:cs="Arial"/>
          <w:color w:val="000000"/>
          <w:sz w:val="22"/>
          <w:szCs w:val="22"/>
          <w:shd w:val="clear" w:color="auto" w:fill="FFFFFF"/>
          <w:lang w:val="sr-Cyrl-RS"/>
        </w:rPr>
      </w:pPr>
      <w:r w:rsidRPr="00C2428B">
        <w:rPr>
          <w:rFonts w:ascii="Book Antiqua" w:hAnsi="Book Antiqua" w:cs="Arial"/>
          <w:sz w:val="22"/>
          <w:szCs w:val="22"/>
          <w:lang w:val="sr-Cyrl-RS"/>
        </w:rPr>
        <w:t xml:space="preserve">На који начин се грађани - </w:t>
      </w:r>
      <w:r w:rsidRPr="00C2428B">
        <w:rPr>
          <w:rFonts w:ascii="Book Antiqua" w:hAnsi="Book Antiqua" w:cs="Arial"/>
          <w:color w:val="000000"/>
          <w:sz w:val="22"/>
          <w:szCs w:val="22"/>
          <w:lang w:val="sr-Cyrl-RS"/>
        </w:rPr>
        <w:t xml:space="preserve">пацијенти, односно оштећена лица, могу информисати о </w:t>
      </w:r>
      <w:r w:rsidRPr="00C2428B">
        <w:rPr>
          <w:rFonts w:ascii="Book Antiqua" w:hAnsi="Book Antiqua" w:cs="Arial"/>
          <w:color w:val="000000"/>
          <w:sz w:val="22"/>
          <w:szCs w:val="22"/>
          <w:shd w:val="clear" w:color="auto" w:fill="FFFFFF"/>
          <w:lang w:val="sr-Cyrl-RS"/>
        </w:rPr>
        <w:t xml:space="preserve">месту </w:t>
      </w:r>
      <w:proofErr w:type="spellStart"/>
      <w:r w:rsidRPr="00C2428B">
        <w:rPr>
          <w:rFonts w:ascii="Book Antiqua" w:hAnsi="Book Antiqua" w:cs="Arial"/>
          <w:color w:val="000000"/>
          <w:sz w:val="22"/>
          <w:szCs w:val="22"/>
          <w:shd w:val="clear" w:color="auto" w:fill="FFFFFF"/>
          <w:lang w:val="sr-Cyrl-RS"/>
        </w:rPr>
        <w:t>учлањења</w:t>
      </w:r>
      <w:proofErr w:type="spellEnd"/>
      <w:r w:rsidRPr="00C2428B">
        <w:rPr>
          <w:rFonts w:ascii="Book Antiqua" w:hAnsi="Book Antiqua" w:cs="Arial"/>
          <w:color w:val="000000"/>
          <w:sz w:val="22"/>
          <w:szCs w:val="22"/>
          <w:shd w:val="clear" w:color="auto" w:fill="FFFFFF"/>
          <w:lang w:val="sr-Cyrl-RS"/>
        </w:rPr>
        <w:t xml:space="preserve"> односно пребивалишту члана Коморе, а што им је неопходан податак ради опредељивања првостепеног суда части при подношењу предлог за покретање поступка? Ова информација је Заштитнику грађана неопходна с обзиром да у јавно доступним подацима Коморе – </w:t>
      </w:r>
      <w:r w:rsidRPr="00C2428B">
        <w:rPr>
          <w:rFonts w:ascii="Book Antiqua" w:hAnsi="Book Antiqua" w:cs="Arial"/>
          <w:i/>
          <w:color w:val="000000"/>
          <w:sz w:val="22"/>
          <w:szCs w:val="22"/>
          <w:shd w:val="clear" w:color="auto" w:fill="FFFFFF"/>
          <w:lang w:val="sr-Cyrl-RS"/>
        </w:rPr>
        <w:t>Збирка података – евиденција лекара са важећом лиценцом</w:t>
      </w:r>
      <w:r w:rsidRPr="00C2428B">
        <w:rPr>
          <w:rStyle w:val="FootnoteReference"/>
          <w:rFonts w:ascii="Book Antiqua" w:hAnsi="Book Antiqua" w:cs="Arial"/>
          <w:i/>
          <w:color w:val="000000"/>
          <w:sz w:val="22"/>
          <w:szCs w:val="22"/>
          <w:shd w:val="clear" w:color="auto" w:fill="FFFFFF"/>
          <w:lang w:val="sr-Cyrl-RS"/>
        </w:rPr>
        <w:footnoteReference w:id="4"/>
      </w:r>
      <w:r w:rsidRPr="00C2428B">
        <w:rPr>
          <w:rFonts w:ascii="Book Antiqua" w:hAnsi="Book Antiqua" w:cs="Arial"/>
          <w:color w:val="000000"/>
          <w:sz w:val="22"/>
          <w:szCs w:val="22"/>
          <w:shd w:val="clear" w:color="auto" w:fill="FFFFFF"/>
          <w:lang w:val="sr-Cyrl-RS"/>
        </w:rPr>
        <w:t xml:space="preserve"> нема података о томе;  </w:t>
      </w:r>
    </w:p>
    <w:p w:rsidR="00922AEE" w:rsidRPr="00C2428B" w:rsidRDefault="00922AEE" w:rsidP="00922AEE">
      <w:pPr>
        <w:pStyle w:val="CharCharChar2Char2"/>
        <w:numPr>
          <w:ilvl w:val="0"/>
          <w:numId w:val="3"/>
        </w:numPr>
        <w:spacing w:after="0" w:line="240" w:lineRule="auto"/>
        <w:jc w:val="both"/>
        <w:rPr>
          <w:rFonts w:ascii="Book Antiqua" w:hAnsi="Book Antiqua" w:cs="Arial"/>
          <w:color w:val="000000"/>
          <w:sz w:val="22"/>
          <w:szCs w:val="22"/>
          <w:shd w:val="clear" w:color="auto" w:fill="FFFFFF"/>
          <w:lang w:val="sr-Cyrl-RS"/>
        </w:rPr>
      </w:pPr>
      <w:r w:rsidRPr="00C2428B">
        <w:rPr>
          <w:rFonts w:ascii="Book Antiqua" w:hAnsi="Book Antiqua" w:cs="Arial"/>
          <w:color w:val="000000"/>
          <w:sz w:val="22"/>
          <w:szCs w:val="22"/>
          <w:shd w:val="clear" w:color="auto" w:fill="FFFFFF"/>
          <w:lang w:val="sr-Cyrl-RS"/>
        </w:rPr>
        <w:t xml:space="preserve">Да ли се у претходном поступку, приликом разматрања испуњености формалних улова за вођењем поступка пред првостепеним судом части, имала у виду чињеница да је захтевом описано поступање наведеног члана Коморе који је био лекар </w:t>
      </w:r>
      <w:proofErr w:type="spellStart"/>
      <w:r w:rsidRPr="00C2428B">
        <w:rPr>
          <w:rFonts w:ascii="Book Antiqua" w:hAnsi="Book Antiqua" w:cs="Arial"/>
          <w:color w:val="000000"/>
          <w:sz w:val="22"/>
          <w:szCs w:val="22"/>
          <w:shd w:val="clear" w:color="auto" w:fill="FFFFFF"/>
          <w:lang w:val="sr-Cyrl-RS"/>
        </w:rPr>
        <w:t>притужиље</w:t>
      </w:r>
      <w:proofErr w:type="spellEnd"/>
      <w:r w:rsidRPr="00C2428B">
        <w:rPr>
          <w:rFonts w:ascii="Book Antiqua" w:hAnsi="Book Antiqua" w:cs="Arial"/>
          <w:color w:val="000000"/>
          <w:sz w:val="22"/>
          <w:szCs w:val="22"/>
          <w:shd w:val="clear" w:color="auto" w:fill="FFFFFF"/>
          <w:lang w:val="sr-Cyrl-RS"/>
        </w:rPr>
        <w:t xml:space="preserve"> а потом на захтев пуномоћника „супротне“ стране у судском поступку као стални судски вештак дао стручно саветничко мишљење у вези своје пацијенткиње? Уколико јесте, затражено је да Комора Заштитника грађана детаљно информише о начину разграничења улоге лекара и улоге судског вештака у конкретном случају;</w:t>
      </w:r>
    </w:p>
    <w:p w:rsidR="00922AEE" w:rsidRPr="00C2428B" w:rsidRDefault="00922AEE" w:rsidP="00922AEE">
      <w:pPr>
        <w:pStyle w:val="CharCharChar2Char2"/>
        <w:numPr>
          <w:ilvl w:val="0"/>
          <w:numId w:val="3"/>
        </w:numPr>
        <w:spacing w:after="0" w:line="240" w:lineRule="auto"/>
        <w:jc w:val="both"/>
        <w:rPr>
          <w:rFonts w:ascii="Book Antiqua" w:hAnsi="Book Antiqua" w:cs="Arial"/>
          <w:color w:val="000000"/>
          <w:sz w:val="22"/>
          <w:szCs w:val="22"/>
          <w:shd w:val="clear" w:color="auto" w:fill="FFFFFF"/>
          <w:lang w:val="sr-Cyrl-RS"/>
        </w:rPr>
      </w:pPr>
      <w:r w:rsidRPr="00C2428B">
        <w:rPr>
          <w:rFonts w:ascii="Book Antiqua" w:hAnsi="Book Antiqua" w:cs="Arial"/>
          <w:color w:val="000000"/>
          <w:sz w:val="22"/>
          <w:szCs w:val="22"/>
          <w:shd w:val="clear" w:color="auto" w:fill="FFFFFF"/>
          <w:lang w:val="sr-Cyrl-RS"/>
        </w:rPr>
        <w:lastRenderedPageBreak/>
        <w:t>Да ли се у претходном поступку, приликом разматрања испуњености формалних улова за вођењем поступка пред првостепеним судом части, имала у виду чињеница да је захтевом указано на наводну повреду професионалне етике од стране именованог члана Коморе – као лекара и као судског вештака?</w:t>
      </w:r>
    </w:p>
    <w:p w:rsidR="00922AEE" w:rsidRPr="00C2428B" w:rsidRDefault="00922AEE" w:rsidP="00922AEE">
      <w:pPr>
        <w:pStyle w:val="CharCharChar2Char2"/>
        <w:numPr>
          <w:ilvl w:val="0"/>
          <w:numId w:val="3"/>
        </w:numPr>
        <w:spacing w:after="0" w:line="240" w:lineRule="auto"/>
        <w:jc w:val="both"/>
        <w:rPr>
          <w:rFonts w:ascii="Book Antiqua" w:hAnsi="Book Antiqua" w:cs="Arial"/>
          <w:color w:val="000000"/>
          <w:sz w:val="22"/>
          <w:szCs w:val="22"/>
          <w:shd w:val="clear" w:color="auto" w:fill="FFFFFF"/>
          <w:lang w:val="sr-Cyrl-RS"/>
        </w:rPr>
      </w:pPr>
      <w:r w:rsidRPr="00C2428B">
        <w:rPr>
          <w:rFonts w:ascii="Book Antiqua" w:hAnsi="Book Antiqua" w:cs="Arial"/>
          <w:color w:val="000000"/>
          <w:sz w:val="22"/>
          <w:szCs w:val="22"/>
          <w:shd w:val="clear" w:color="auto" w:fill="FFFFFF"/>
          <w:lang w:val="sr-Cyrl-RS"/>
        </w:rPr>
        <w:t>Да ли се у претходном поступку, с обзиром да је захтевом указано на наводну повреду  професионалне етике, имало у виду да су Кодексом медицинске етике ЛКС</w:t>
      </w:r>
      <w:r w:rsidRPr="00C2428B">
        <w:rPr>
          <w:rStyle w:val="FootnoteReference"/>
          <w:rFonts w:ascii="Book Antiqua" w:hAnsi="Book Antiqua" w:cs="Arial"/>
          <w:color w:val="000000"/>
          <w:sz w:val="22"/>
          <w:szCs w:val="22"/>
          <w:shd w:val="clear" w:color="auto" w:fill="FFFFFF"/>
          <w:lang w:val="sr-Cyrl-RS"/>
        </w:rPr>
        <w:footnoteReference w:id="5"/>
      </w:r>
      <w:r w:rsidRPr="00C2428B">
        <w:rPr>
          <w:rFonts w:ascii="Book Antiqua" w:hAnsi="Book Antiqua" w:cs="Arial"/>
          <w:color w:val="000000"/>
          <w:sz w:val="22"/>
          <w:szCs w:val="22"/>
          <w:shd w:val="clear" w:color="auto" w:fill="FFFFFF"/>
          <w:lang w:val="sr-Cyrl-RS"/>
        </w:rPr>
        <w:t xml:space="preserve"> прописане дужности лекара вештака, па између осталог и експлицитно наведено да  </w:t>
      </w:r>
      <w:r w:rsidRPr="00C2428B">
        <w:rPr>
          <w:rFonts w:ascii="Book Antiqua" w:hAnsi="Book Antiqua" w:cs="Arial"/>
          <w:i/>
          <w:color w:val="000000"/>
          <w:sz w:val="22"/>
          <w:szCs w:val="22"/>
          <w:lang w:val="sr-Cyrl-RS"/>
        </w:rPr>
        <w:t xml:space="preserve">Лекар не може да буде вештак у поступку где постоји сукоб интереса </w:t>
      </w:r>
      <w:r w:rsidRPr="00C2428B">
        <w:rPr>
          <w:rFonts w:ascii="Book Antiqua" w:hAnsi="Book Antiqua" w:cs="Arial"/>
          <w:color w:val="000000"/>
          <w:sz w:val="22"/>
          <w:szCs w:val="22"/>
          <w:lang w:val="sr-Cyrl-RS"/>
        </w:rPr>
        <w:t>(чл. 42. ст. 4.);</w:t>
      </w:r>
    </w:p>
    <w:p w:rsidR="00922AEE" w:rsidRPr="00C2428B" w:rsidRDefault="00922AEE" w:rsidP="00922AEE">
      <w:pPr>
        <w:pStyle w:val="CharCharChar2Char"/>
        <w:jc w:val="both"/>
        <w:rPr>
          <w:rFonts w:ascii="Book Antiqua" w:hAnsi="Book Antiqua" w:cs="Arial"/>
          <w:color w:val="000000"/>
          <w:sz w:val="22"/>
          <w:szCs w:val="22"/>
          <w:shd w:val="clear" w:color="auto" w:fill="FFFFFF"/>
          <w:lang w:val="sr-Cyrl-RS"/>
        </w:rPr>
      </w:pPr>
    </w:p>
    <w:p w:rsidR="00922AEE" w:rsidRPr="00C2428B" w:rsidRDefault="00922AEE" w:rsidP="00922AEE">
      <w:pPr>
        <w:pStyle w:val="CharCharChar2Char"/>
        <w:jc w:val="both"/>
        <w:rPr>
          <w:rFonts w:ascii="Book Antiqua" w:hAnsi="Book Antiqua"/>
          <w:sz w:val="22"/>
          <w:szCs w:val="22"/>
          <w:lang w:val="sr-Cyrl-RS"/>
        </w:rPr>
      </w:pPr>
      <w:r w:rsidRPr="00C2428B">
        <w:rPr>
          <w:rFonts w:ascii="Book Antiqua" w:hAnsi="Book Antiqua" w:cs="Arial"/>
          <w:color w:val="000000"/>
          <w:sz w:val="22"/>
          <w:szCs w:val="22"/>
          <w:lang w:val="sr-Cyrl-RS"/>
        </w:rPr>
        <w:t>Комора</w:t>
      </w:r>
      <w:r w:rsidRPr="00C2428B">
        <w:rPr>
          <w:rFonts w:ascii="Book Antiqua" w:hAnsi="Book Antiqua"/>
          <w:sz w:val="22"/>
          <w:szCs w:val="22"/>
          <w:lang w:val="sr-Cyrl-RS"/>
        </w:rPr>
        <w:t xml:space="preserve"> је својим актима</w:t>
      </w:r>
      <w:r w:rsidRPr="00C2428B">
        <w:rPr>
          <w:rStyle w:val="FootnoteReference"/>
          <w:rFonts w:ascii="Book Antiqua" w:hAnsi="Book Antiqua"/>
          <w:sz w:val="22"/>
          <w:szCs w:val="22"/>
          <w:lang w:val="sr-Cyrl-RS"/>
        </w:rPr>
        <w:footnoteReference w:id="6"/>
      </w:r>
      <w:r w:rsidRPr="00C2428B">
        <w:rPr>
          <w:rFonts w:ascii="Book Antiqua" w:hAnsi="Book Antiqua"/>
          <w:sz w:val="22"/>
          <w:szCs w:val="22"/>
          <w:lang w:val="sr-Cyrl-RS"/>
        </w:rPr>
        <w:t xml:space="preserve"> доставила Заштитнику грађана изјашњења председника  Суда части РЛК </w:t>
      </w:r>
      <w:proofErr w:type="spellStart"/>
      <w:r w:rsidRPr="00C2428B">
        <w:rPr>
          <w:rFonts w:ascii="Book Antiqua" w:hAnsi="Book Antiqua"/>
          <w:sz w:val="22"/>
          <w:szCs w:val="22"/>
          <w:lang w:val="sr-Cyrl-RS"/>
        </w:rPr>
        <w:t>Бг</w:t>
      </w:r>
      <w:proofErr w:type="spellEnd"/>
      <w:r w:rsidRPr="00C2428B">
        <w:rPr>
          <w:rFonts w:ascii="Book Antiqua" w:hAnsi="Book Antiqua"/>
          <w:sz w:val="22"/>
          <w:szCs w:val="22"/>
          <w:lang w:val="sr-Cyrl-RS"/>
        </w:rPr>
        <w:t xml:space="preserve"> и Суда части РЛК </w:t>
      </w:r>
      <w:proofErr w:type="spellStart"/>
      <w:r w:rsidRPr="00C2428B">
        <w:rPr>
          <w:rFonts w:ascii="Book Antiqua" w:hAnsi="Book Antiqua"/>
          <w:sz w:val="22"/>
          <w:szCs w:val="22"/>
          <w:lang w:val="sr-Cyrl-RS"/>
        </w:rPr>
        <w:t>КиМ</w:t>
      </w:r>
      <w:proofErr w:type="spellEnd"/>
      <w:r w:rsidRPr="00C2428B">
        <w:rPr>
          <w:rFonts w:ascii="Book Antiqua" w:hAnsi="Book Antiqua"/>
          <w:sz w:val="22"/>
          <w:szCs w:val="22"/>
          <w:lang w:val="sr-Cyrl-RS"/>
        </w:rPr>
        <w:t>, којима је наведено, између осталог, и следеће:</w:t>
      </w:r>
    </w:p>
    <w:p w:rsidR="00922AEE" w:rsidRPr="00C2428B" w:rsidRDefault="00922AEE" w:rsidP="00922AEE">
      <w:pPr>
        <w:pStyle w:val="CharCharChar2Char"/>
        <w:numPr>
          <w:ilvl w:val="0"/>
          <w:numId w:val="4"/>
        </w:numPr>
        <w:jc w:val="both"/>
        <w:rPr>
          <w:rFonts w:ascii="Book Antiqua" w:hAnsi="Book Antiqua"/>
          <w:sz w:val="22"/>
          <w:szCs w:val="22"/>
          <w:lang w:val="sr-Cyrl-RS"/>
        </w:rPr>
      </w:pPr>
      <w:r w:rsidRPr="00C2428B">
        <w:rPr>
          <w:rFonts w:ascii="Book Antiqua" w:hAnsi="Book Antiqua"/>
          <w:sz w:val="22"/>
          <w:szCs w:val="22"/>
          <w:lang w:val="sr-Cyrl-RS"/>
        </w:rPr>
        <w:t xml:space="preserve">Суд части РЛК </w:t>
      </w:r>
      <w:proofErr w:type="spellStart"/>
      <w:r w:rsidRPr="00C2428B">
        <w:rPr>
          <w:rFonts w:ascii="Book Antiqua" w:hAnsi="Book Antiqua"/>
          <w:sz w:val="22"/>
          <w:szCs w:val="22"/>
          <w:lang w:val="sr-Cyrl-RS"/>
        </w:rPr>
        <w:t>Бг</w:t>
      </w:r>
      <w:proofErr w:type="spellEnd"/>
      <w:r w:rsidRPr="00C2428B">
        <w:rPr>
          <w:rFonts w:ascii="Book Antiqua" w:hAnsi="Book Antiqua"/>
          <w:sz w:val="22"/>
          <w:szCs w:val="22"/>
          <w:lang w:val="sr-Cyrl-RS"/>
        </w:rPr>
        <w:t xml:space="preserve">, по пријему притужбе </w:t>
      </w:r>
      <w:proofErr w:type="spellStart"/>
      <w:r w:rsidRPr="00C2428B">
        <w:rPr>
          <w:rFonts w:ascii="Book Antiqua" w:hAnsi="Book Antiqua"/>
          <w:sz w:val="22"/>
          <w:szCs w:val="22"/>
          <w:lang w:val="sr-Cyrl-RS"/>
        </w:rPr>
        <w:t>притужиље</w:t>
      </w:r>
      <w:proofErr w:type="spellEnd"/>
      <w:r w:rsidRPr="00C2428B">
        <w:rPr>
          <w:rFonts w:ascii="Book Antiqua" w:hAnsi="Book Antiqua"/>
          <w:sz w:val="22"/>
          <w:szCs w:val="22"/>
          <w:lang w:val="sr-Cyrl-RS"/>
        </w:rPr>
        <w:t xml:space="preserve"> поднете преко пуномоћника, утврдио да проф. др </w:t>
      </w:r>
      <w:r w:rsidR="00613016">
        <w:rPr>
          <w:rFonts w:ascii="Book Antiqua" w:hAnsi="Book Antiqua"/>
          <w:sz w:val="22"/>
          <w:szCs w:val="22"/>
          <w:lang w:val="sr-Cyrl-RS"/>
        </w:rPr>
        <w:t>ГГ</w:t>
      </w:r>
      <w:r w:rsidRPr="00C2428B">
        <w:rPr>
          <w:rFonts w:ascii="Book Antiqua" w:hAnsi="Book Antiqua"/>
          <w:sz w:val="22"/>
          <w:szCs w:val="22"/>
          <w:lang w:val="sr-Cyrl-RS"/>
        </w:rPr>
        <w:t xml:space="preserve">, предузетник Специјалистичке ординације из области неуропсихијатрије </w:t>
      </w:r>
      <w:r w:rsidR="00613016">
        <w:rPr>
          <w:rFonts w:ascii="Book Antiqua" w:hAnsi="Book Antiqua"/>
          <w:sz w:val="22"/>
          <w:szCs w:val="22"/>
          <w:lang w:val="sr-Cyrl-RS"/>
        </w:rPr>
        <w:t>н</w:t>
      </w:r>
      <w:r w:rsidRPr="00C2428B">
        <w:rPr>
          <w:rFonts w:ascii="Book Antiqua" w:hAnsi="Book Antiqua"/>
          <w:sz w:val="22"/>
          <w:szCs w:val="22"/>
          <w:lang w:val="sr-Cyrl-RS"/>
        </w:rPr>
        <w:t xml:space="preserve">а </w:t>
      </w:r>
      <w:r w:rsidR="00613016">
        <w:rPr>
          <w:rFonts w:ascii="Book Antiqua" w:hAnsi="Book Antiqua"/>
          <w:sz w:val="22"/>
          <w:szCs w:val="22"/>
          <w:lang w:val="sr-Cyrl-RS"/>
        </w:rPr>
        <w:t>…</w:t>
      </w:r>
      <w:r w:rsidRPr="00C2428B">
        <w:rPr>
          <w:rFonts w:ascii="Book Antiqua" w:hAnsi="Book Antiqua"/>
          <w:sz w:val="22"/>
          <w:szCs w:val="22"/>
          <w:lang w:val="sr-Cyrl-RS"/>
        </w:rPr>
        <w:t xml:space="preserve">, запослен у </w:t>
      </w:r>
      <w:r w:rsidR="00613016">
        <w:rPr>
          <w:rFonts w:ascii="Book Antiqua" w:hAnsi="Book Antiqua"/>
          <w:sz w:val="22"/>
          <w:szCs w:val="22"/>
          <w:lang w:val="sr-Cyrl-RS"/>
        </w:rPr>
        <w:t>…</w:t>
      </w:r>
      <w:r w:rsidRPr="00C2428B">
        <w:rPr>
          <w:rFonts w:ascii="Book Antiqua" w:hAnsi="Book Antiqua"/>
          <w:sz w:val="22"/>
          <w:szCs w:val="22"/>
          <w:lang w:val="sr-Cyrl-RS"/>
        </w:rPr>
        <w:t xml:space="preserve">, није члан те РЛК и то је био довољан и потребан услов да се притужба са прилозима проследи Суду части РЛК </w:t>
      </w:r>
      <w:proofErr w:type="spellStart"/>
      <w:r w:rsidRPr="00C2428B">
        <w:rPr>
          <w:rFonts w:ascii="Book Antiqua" w:hAnsi="Book Antiqua"/>
          <w:sz w:val="22"/>
          <w:szCs w:val="22"/>
          <w:lang w:val="sr-Cyrl-RS"/>
        </w:rPr>
        <w:t>КиМ</w:t>
      </w:r>
      <w:proofErr w:type="spellEnd"/>
      <w:r w:rsidRPr="00C2428B">
        <w:rPr>
          <w:rFonts w:ascii="Book Antiqua" w:hAnsi="Book Antiqua"/>
          <w:sz w:val="22"/>
          <w:szCs w:val="22"/>
          <w:lang w:val="sr-Cyrl-RS"/>
        </w:rPr>
        <w:t xml:space="preserve">, као месно надлежном, а чији је члан именовани лекар, о чему су обавештени </w:t>
      </w:r>
      <w:proofErr w:type="spellStart"/>
      <w:r w:rsidRPr="00C2428B">
        <w:rPr>
          <w:rFonts w:ascii="Book Antiqua" w:hAnsi="Book Antiqua"/>
          <w:sz w:val="22"/>
          <w:szCs w:val="22"/>
          <w:lang w:val="sr-Cyrl-RS"/>
        </w:rPr>
        <w:t>притужиљини</w:t>
      </w:r>
      <w:proofErr w:type="spellEnd"/>
      <w:r w:rsidRPr="00C2428B">
        <w:rPr>
          <w:rFonts w:ascii="Book Antiqua" w:hAnsi="Book Antiqua"/>
          <w:sz w:val="22"/>
          <w:szCs w:val="22"/>
          <w:lang w:val="sr-Cyrl-RS"/>
        </w:rPr>
        <w:t xml:space="preserve"> пуномоћници;</w:t>
      </w:r>
      <w:r w:rsidRPr="00C2428B">
        <w:rPr>
          <w:rStyle w:val="FootnoteReference"/>
          <w:rFonts w:ascii="Book Antiqua" w:hAnsi="Book Antiqua"/>
          <w:sz w:val="22"/>
          <w:szCs w:val="22"/>
          <w:lang w:val="sr-Cyrl-RS"/>
        </w:rPr>
        <w:footnoteReference w:id="7"/>
      </w:r>
    </w:p>
    <w:p w:rsidR="00922AEE" w:rsidRPr="00C2428B" w:rsidRDefault="00922AEE" w:rsidP="00922AEE">
      <w:pPr>
        <w:pStyle w:val="CharCharChar2Char"/>
        <w:numPr>
          <w:ilvl w:val="0"/>
          <w:numId w:val="4"/>
        </w:numPr>
        <w:spacing w:after="120"/>
        <w:jc w:val="both"/>
        <w:rPr>
          <w:rFonts w:ascii="Book Antiqua" w:hAnsi="Book Antiqua"/>
          <w:i/>
          <w:sz w:val="22"/>
          <w:szCs w:val="22"/>
          <w:lang w:val="sr-Cyrl-RS"/>
        </w:rPr>
      </w:pPr>
      <w:r w:rsidRPr="00C2428B">
        <w:rPr>
          <w:rFonts w:ascii="Book Antiqua" w:hAnsi="Book Antiqua"/>
          <w:sz w:val="22"/>
          <w:szCs w:val="22"/>
          <w:lang w:val="sr-Cyrl-RS"/>
        </w:rPr>
        <w:t xml:space="preserve">Суд части РЛК </w:t>
      </w:r>
      <w:proofErr w:type="spellStart"/>
      <w:r w:rsidRPr="00C2428B">
        <w:rPr>
          <w:rFonts w:ascii="Book Antiqua" w:hAnsi="Book Antiqua"/>
          <w:sz w:val="22"/>
          <w:szCs w:val="22"/>
          <w:lang w:val="sr-Cyrl-RS"/>
        </w:rPr>
        <w:t>КиМ</w:t>
      </w:r>
      <w:proofErr w:type="spellEnd"/>
      <w:r w:rsidRPr="00C2428B">
        <w:rPr>
          <w:rFonts w:ascii="Book Antiqua" w:hAnsi="Book Antiqua"/>
          <w:sz w:val="22"/>
          <w:szCs w:val="22"/>
          <w:lang w:val="sr-Cyrl-RS"/>
        </w:rPr>
        <w:t xml:space="preserve"> је у изјашњењу,</w:t>
      </w:r>
      <w:r w:rsidRPr="00C2428B">
        <w:rPr>
          <w:rStyle w:val="FootnoteReference"/>
          <w:rFonts w:ascii="Book Antiqua" w:hAnsi="Book Antiqua"/>
          <w:sz w:val="22"/>
          <w:szCs w:val="22"/>
          <w:lang w:val="sr-Cyrl-RS"/>
        </w:rPr>
        <w:footnoteReference w:id="8"/>
      </w:r>
      <w:r w:rsidRPr="00C2428B">
        <w:rPr>
          <w:rFonts w:ascii="Book Antiqua" w:hAnsi="Book Antiqua"/>
          <w:sz w:val="22"/>
          <w:szCs w:val="22"/>
          <w:lang w:val="sr-Cyrl-RS"/>
        </w:rPr>
        <w:t xml:space="preserve"> најпре навео да је проф. др </w:t>
      </w:r>
      <w:r w:rsidR="00613016">
        <w:rPr>
          <w:rFonts w:ascii="Book Antiqua" w:hAnsi="Book Antiqua"/>
          <w:sz w:val="22"/>
          <w:szCs w:val="22"/>
          <w:lang w:val="sr-Cyrl-RS"/>
        </w:rPr>
        <w:t>ГГ</w:t>
      </w:r>
      <w:r w:rsidRPr="00C2428B">
        <w:rPr>
          <w:rFonts w:ascii="Book Antiqua" w:hAnsi="Book Antiqua"/>
          <w:sz w:val="22"/>
          <w:szCs w:val="22"/>
          <w:lang w:val="sr-Cyrl-RS"/>
        </w:rPr>
        <w:t xml:space="preserve"> уписан у Именик Лекарске коморе Србије – огранак РЛК за Косово и Метохију а потом дао опширан осврт на институцију вештачења и улогу вештака и стручног саветника а у судским поступцима,  уз позивање на релевантне законске одредбе. Закључујући своје изјашњење, Суд части РЛК </w:t>
      </w:r>
      <w:proofErr w:type="spellStart"/>
      <w:r w:rsidRPr="00C2428B">
        <w:rPr>
          <w:rFonts w:ascii="Book Antiqua" w:hAnsi="Book Antiqua"/>
          <w:sz w:val="22"/>
          <w:szCs w:val="22"/>
          <w:lang w:val="sr-Cyrl-RS"/>
        </w:rPr>
        <w:t>КиМ</w:t>
      </w:r>
      <w:proofErr w:type="spellEnd"/>
      <w:r w:rsidRPr="00C2428B">
        <w:rPr>
          <w:rFonts w:ascii="Book Antiqua" w:hAnsi="Book Antiqua"/>
          <w:sz w:val="22"/>
          <w:szCs w:val="22"/>
          <w:lang w:val="sr-Cyrl-RS"/>
        </w:rPr>
        <w:t xml:space="preserve"> је навео следеће:  „</w:t>
      </w:r>
      <w:r w:rsidRPr="00C2428B">
        <w:rPr>
          <w:rFonts w:ascii="Book Antiqua" w:hAnsi="Book Antiqua"/>
          <w:i/>
          <w:sz w:val="22"/>
          <w:szCs w:val="22"/>
          <w:lang w:val="sr-Cyrl-RS"/>
        </w:rPr>
        <w:t>Детаљним навођењем институције вештака и институције стручног сарадника указали смо на законске регулативе које одређују њихову улогу и функцију. У току судског поступка је могуће и треба указати на „сукоб интереса“ уколико постоји. Законско је регулисано поступање суда у погледу именовања личности вештака. Разумевајући улогу лекара – вештака и лекара стручног саветника, Суд је институција која је у току вештачења једина меродавна да налаз и мишљење лекара – вештака не прихвати, оспори или одбаци, именује нову личност лекара – вештака уколико у току процесног поступка уочила било какве неправилности, и да га у крајњем случају разреши вештачења. То није у домену Лекарске коморе, већ је поступање детаљно прецизирано у Закону о судским вештацима…“</w:t>
      </w:r>
    </w:p>
    <w:p w:rsidR="00922AEE" w:rsidRPr="00C2428B" w:rsidRDefault="00922AEE" w:rsidP="00922AEE">
      <w:pPr>
        <w:jc w:val="both"/>
        <w:rPr>
          <w:rFonts w:ascii="Book Antiqua" w:hAnsi="Book Antiqua"/>
          <w:b/>
          <w:i/>
          <w:sz w:val="22"/>
          <w:szCs w:val="22"/>
          <w:lang w:val="sr-Cyrl-RS"/>
        </w:rPr>
      </w:pPr>
      <w:r w:rsidRPr="00C2428B">
        <w:rPr>
          <w:rFonts w:ascii="Book Antiqua" w:hAnsi="Book Antiqua"/>
          <w:sz w:val="22"/>
          <w:szCs w:val="22"/>
          <w:lang w:val="sr-Cyrl-RS"/>
        </w:rPr>
        <w:t>Комора је накнадно, на захтев Заштитника грађана</w:t>
      </w:r>
      <w:r w:rsidRPr="00C2428B">
        <w:rPr>
          <w:rStyle w:val="FootnoteReference"/>
          <w:rFonts w:ascii="Book Antiqua" w:hAnsi="Book Antiqua"/>
          <w:sz w:val="22"/>
          <w:szCs w:val="22"/>
          <w:lang w:val="sr-Cyrl-RS"/>
        </w:rPr>
        <w:footnoteReference w:id="9"/>
      </w:r>
      <w:r w:rsidRPr="00C2428B">
        <w:rPr>
          <w:rFonts w:ascii="Book Antiqua" w:hAnsi="Book Antiqua"/>
          <w:sz w:val="22"/>
          <w:szCs w:val="22"/>
          <w:lang w:val="sr-Cyrl-RS"/>
        </w:rPr>
        <w:t>, обавестила овај орган</w:t>
      </w:r>
      <w:r w:rsidRPr="00C2428B">
        <w:rPr>
          <w:rStyle w:val="FootnoteReference"/>
          <w:rFonts w:ascii="Book Antiqua" w:hAnsi="Book Antiqua"/>
          <w:sz w:val="22"/>
          <w:szCs w:val="22"/>
          <w:lang w:val="sr-Cyrl-RS"/>
        </w:rPr>
        <w:footnoteReference w:id="10"/>
      </w:r>
      <w:r w:rsidRPr="00C2428B">
        <w:rPr>
          <w:rFonts w:ascii="Book Antiqua" w:hAnsi="Book Antiqua"/>
          <w:sz w:val="22"/>
          <w:szCs w:val="22"/>
          <w:lang w:val="sr-Cyrl-RS"/>
        </w:rPr>
        <w:t xml:space="preserve"> да је </w:t>
      </w:r>
      <w:r w:rsidRPr="00C2428B">
        <w:rPr>
          <w:rFonts w:ascii="Book Antiqua" w:hAnsi="Book Antiqua"/>
          <w:i/>
          <w:sz w:val="22"/>
          <w:szCs w:val="22"/>
          <w:lang w:val="sr-Cyrl-RS"/>
        </w:rPr>
        <w:t xml:space="preserve">…чланство у Комори, и према томе месна надлежност судова части Коморе установљена у односу на критеријум </w:t>
      </w:r>
      <w:proofErr w:type="spellStart"/>
      <w:r w:rsidRPr="00C2428B">
        <w:rPr>
          <w:rFonts w:ascii="Book Antiqua" w:hAnsi="Book Antiqua"/>
          <w:i/>
          <w:sz w:val="22"/>
          <w:szCs w:val="22"/>
          <w:lang w:val="sr-Cyrl-RS"/>
        </w:rPr>
        <w:t>учлањења</w:t>
      </w:r>
      <w:proofErr w:type="spellEnd"/>
      <w:r w:rsidRPr="00C2428B">
        <w:rPr>
          <w:rFonts w:ascii="Book Antiqua" w:hAnsi="Book Antiqua"/>
          <w:i/>
          <w:sz w:val="22"/>
          <w:szCs w:val="22"/>
          <w:lang w:val="sr-Cyrl-RS"/>
        </w:rPr>
        <w:t xml:space="preserve"> члана Коморе који се непосредно и искључиво заснива на пребивалишту члана Коморе. </w:t>
      </w:r>
      <w:r w:rsidRPr="00C2428B">
        <w:rPr>
          <w:rFonts w:ascii="Book Antiqua" w:hAnsi="Book Antiqua"/>
          <w:sz w:val="22"/>
          <w:szCs w:val="22"/>
          <w:lang w:val="sr-Cyrl-RS"/>
        </w:rPr>
        <w:t xml:space="preserve">Истакнуто је да кад првостепени суд части утврди да није месно надлежан да води поступак огласиће се месно ненадлежним и предмет проследити суду части месно надлежним за вођење поступка. Комора је предметним актом посебно нагласила да </w:t>
      </w:r>
      <w:r w:rsidRPr="00C2428B">
        <w:rPr>
          <w:rFonts w:ascii="Book Antiqua" w:hAnsi="Book Antiqua"/>
          <w:b/>
          <w:i/>
          <w:sz w:val="22"/>
          <w:szCs w:val="22"/>
          <w:lang w:val="sr-Cyrl-RS"/>
        </w:rPr>
        <w:t xml:space="preserve">подаци о пребивалишту лекара </w:t>
      </w:r>
      <w:r w:rsidRPr="00C2428B">
        <w:rPr>
          <w:rFonts w:ascii="Book Antiqua" w:hAnsi="Book Antiqua"/>
          <w:b/>
          <w:i/>
          <w:sz w:val="22"/>
          <w:szCs w:val="22"/>
          <w:lang w:val="sr-Cyrl-RS"/>
        </w:rPr>
        <w:lastRenderedPageBreak/>
        <w:t>– члана Коморе, представљају пословну тајну у складу са актима Коморе и исти не могу јавно доступни, нити достављени трећим лицима.</w:t>
      </w:r>
    </w:p>
    <w:p w:rsidR="00922AEE" w:rsidRPr="00C2428B" w:rsidRDefault="00922AEE" w:rsidP="00922AEE">
      <w:pPr>
        <w:pStyle w:val="CharCharChar2Char"/>
        <w:jc w:val="both"/>
        <w:rPr>
          <w:rFonts w:ascii="Book Antiqua" w:hAnsi="Book Antiqua"/>
          <w:sz w:val="22"/>
          <w:szCs w:val="22"/>
          <w:lang w:val="sr-Cyrl-RS"/>
        </w:rPr>
      </w:pPr>
    </w:p>
    <w:p w:rsidR="00922AEE" w:rsidRPr="00C2428B" w:rsidRDefault="00922AEE" w:rsidP="00922AEE">
      <w:pPr>
        <w:spacing w:after="10" w:line="268" w:lineRule="auto"/>
        <w:ind w:left="-5" w:right="61" w:hanging="10"/>
        <w:jc w:val="center"/>
        <w:rPr>
          <w:rFonts w:ascii="Book Antiqua" w:eastAsia="Calibri" w:hAnsi="Book Antiqua" w:cs="Calibri"/>
          <w:b/>
          <w:i/>
          <w:sz w:val="22"/>
          <w:szCs w:val="22"/>
          <w:lang w:val="sr-Cyrl-RS"/>
        </w:rPr>
      </w:pPr>
    </w:p>
    <w:p w:rsidR="00922AEE" w:rsidRPr="00C2428B" w:rsidRDefault="00922AEE" w:rsidP="00922AEE">
      <w:pPr>
        <w:spacing w:after="10" w:line="268" w:lineRule="auto"/>
        <w:ind w:left="-5" w:right="61" w:hanging="10"/>
        <w:jc w:val="center"/>
        <w:rPr>
          <w:rFonts w:ascii="Book Antiqua" w:hAnsi="Book Antiqua"/>
          <w:i/>
          <w:sz w:val="22"/>
          <w:szCs w:val="22"/>
          <w:lang w:val="sr-Cyrl-RS"/>
        </w:rPr>
      </w:pPr>
      <w:r w:rsidRPr="00C2428B">
        <w:rPr>
          <w:rFonts w:ascii="Book Antiqua" w:eastAsia="Calibri" w:hAnsi="Book Antiqua" w:cs="Calibri"/>
          <w:b/>
          <w:i/>
          <w:sz w:val="22"/>
          <w:szCs w:val="22"/>
          <w:lang w:val="sr-Cyrl-RS"/>
        </w:rPr>
        <w:t>II ЧИЊЕНИЦЕ И ОКОЛНОСТИ ПРЕДМЕТА</w:t>
      </w:r>
    </w:p>
    <w:p w:rsidR="00922AEE" w:rsidRPr="00C2428B" w:rsidRDefault="00922AEE" w:rsidP="00922AEE">
      <w:pPr>
        <w:spacing w:after="20"/>
        <w:rPr>
          <w:rFonts w:ascii="Book Antiqua" w:hAnsi="Book Antiqua"/>
          <w:sz w:val="22"/>
          <w:szCs w:val="22"/>
          <w:highlight w:val="yellow"/>
          <w:lang w:val="sr-Cyrl-RS"/>
        </w:rPr>
      </w:pPr>
      <w:r w:rsidRPr="00C2428B">
        <w:rPr>
          <w:rFonts w:ascii="Book Antiqua" w:eastAsia="Calibri" w:hAnsi="Book Antiqua" w:cs="Calibri"/>
          <w:b/>
          <w:sz w:val="22"/>
          <w:szCs w:val="22"/>
          <w:highlight w:val="yellow"/>
          <w:lang w:val="sr-Cyrl-RS"/>
        </w:rPr>
        <w:t xml:space="preserve"> </w:t>
      </w:r>
    </w:p>
    <w:p w:rsidR="00922AEE" w:rsidRPr="001C3BB1" w:rsidRDefault="00922AEE" w:rsidP="00922AEE">
      <w:pPr>
        <w:spacing w:after="120"/>
        <w:ind w:left="-5" w:hanging="10"/>
        <w:jc w:val="both"/>
        <w:rPr>
          <w:rFonts w:ascii="Book Antiqua" w:eastAsia="Calibri" w:hAnsi="Book Antiqua" w:cs="Calibri"/>
          <w:sz w:val="22"/>
          <w:szCs w:val="22"/>
          <w:lang w:val="sr-Cyrl-RS"/>
        </w:rPr>
      </w:pPr>
      <w:r w:rsidRPr="00C2428B">
        <w:rPr>
          <w:rFonts w:ascii="Book Antiqua" w:eastAsia="Calibri" w:hAnsi="Book Antiqua" w:cs="Calibri"/>
          <w:sz w:val="22"/>
          <w:szCs w:val="22"/>
          <w:lang w:val="sr-Cyrl-RS"/>
        </w:rPr>
        <w:t xml:space="preserve">На основу спроведеног поступка, сагледавањем садржине притужбе, примљених изјашњења </w:t>
      </w:r>
      <w:r w:rsidRPr="00C2428B">
        <w:rPr>
          <w:rFonts w:ascii="Book Antiqua" w:hAnsi="Book Antiqua"/>
          <w:sz w:val="22"/>
          <w:szCs w:val="22"/>
          <w:lang w:val="sr-Cyrl-RS"/>
        </w:rPr>
        <w:t>Коморе</w:t>
      </w:r>
      <w:r w:rsidRPr="00C2428B">
        <w:rPr>
          <w:rFonts w:ascii="Book Antiqua" w:eastAsia="Calibri" w:hAnsi="Book Antiqua" w:cs="Calibri"/>
          <w:sz w:val="22"/>
          <w:szCs w:val="22"/>
          <w:lang w:val="sr-Cyrl-RS"/>
        </w:rPr>
        <w:t xml:space="preserve">, информација и документације које су пуномоћници </w:t>
      </w:r>
      <w:proofErr w:type="spellStart"/>
      <w:r w:rsidRPr="00C2428B">
        <w:rPr>
          <w:rFonts w:ascii="Book Antiqua" w:eastAsia="Calibri" w:hAnsi="Book Antiqua" w:cs="Calibri"/>
          <w:sz w:val="22"/>
          <w:szCs w:val="22"/>
          <w:lang w:val="sr-Cyrl-RS"/>
        </w:rPr>
        <w:t>притужиље</w:t>
      </w:r>
      <w:proofErr w:type="spellEnd"/>
      <w:r w:rsidRPr="00C2428B">
        <w:rPr>
          <w:rFonts w:ascii="Book Antiqua" w:eastAsia="Calibri" w:hAnsi="Book Antiqua" w:cs="Calibri"/>
          <w:sz w:val="22"/>
          <w:szCs w:val="22"/>
          <w:lang w:val="sr-Cyrl-RS"/>
        </w:rPr>
        <w:t xml:space="preserve"> доставили, као и након извршеног увида у расположиву документацију,  утврђене су чињенице релевантне за сачињавања овог извештаја:</w:t>
      </w:r>
    </w:p>
    <w:p w:rsidR="00922AEE" w:rsidRPr="00C2428B" w:rsidRDefault="00922AEE" w:rsidP="00922AEE">
      <w:pPr>
        <w:pStyle w:val="ListParagraph"/>
        <w:numPr>
          <w:ilvl w:val="0"/>
          <w:numId w:val="1"/>
        </w:numPr>
        <w:jc w:val="both"/>
        <w:rPr>
          <w:rFonts w:ascii="Book Antiqua" w:hAnsi="Book Antiqua"/>
          <w:i/>
          <w:szCs w:val="22"/>
          <w:lang w:val="sr-Cyrl-RS"/>
        </w:rPr>
      </w:pPr>
      <w:r w:rsidRPr="00C2428B">
        <w:rPr>
          <w:rFonts w:ascii="Book Antiqua" w:hAnsi="Book Antiqua"/>
          <w:szCs w:val="22"/>
          <w:lang w:val="sr-Cyrl-RS"/>
        </w:rPr>
        <w:t xml:space="preserve">да је </w:t>
      </w:r>
      <w:r w:rsidR="001C3BB1">
        <w:rPr>
          <w:rFonts w:ascii="Book Antiqua" w:hAnsi="Book Antiqua"/>
          <w:szCs w:val="22"/>
          <w:lang w:val="sr-Cyrl-RS"/>
        </w:rPr>
        <w:t>ГГ</w:t>
      </w:r>
      <w:r w:rsidRPr="00C2428B">
        <w:rPr>
          <w:rFonts w:ascii="Book Antiqua" w:hAnsi="Book Antiqua"/>
          <w:szCs w:val="22"/>
          <w:lang w:val="sr-Cyrl-RS"/>
        </w:rPr>
        <w:t xml:space="preserve"> – специјалист</w:t>
      </w:r>
      <w:r>
        <w:rPr>
          <w:rFonts w:ascii="Book Antiqua" w:hAnsi="Book Antiqua"/>
          <w:szCs w:val="22"/>
          <w:lang w:val="sr-Cyrl-RS"/>
        </w:rPr>
        <w:t>а</w:t>
      </w:r>
      <w:r w:rsidRPr="00C2428B">
        <w:rPr>
          <w:rFonts w:ascii="Book Antiqua" w:hAnsi="Book Antiqua"/>
          <w:szCs w:val="22"/>
          <w:lang w:val="sr-Cyrl-RS"/>
        </w:rPr>
        <w:t xml:space="preserve"> </w:t>
      </w:r>
      <w:proofErr w:type="spellStart"/>
      <w:r w:rsidRPr="00C2428B">
        <w:rPr>
          <w:rFonts w:ascii="Book Antiqua" w:hAnsi="Book Antiqua"/>
          <w:szCs w:val="22"/>
          <w:lang w:val="sr-Cyrl-RS"/>
        </w:rPr>
        <w:t>неуропсхијатрије</w:t>
      </w:r>
      <w:proofErr w:type="spellEnd"/>
      <w:r w:rsidRPr="00C2428B">
        <w:rPr>
          <w:rFonts w:ascii="Book Antiqua" w:hAnsi="Book Antiqua"/>
          <w:i/>
          <w:szCs w:val="22"/>
          <w:lang w:val="sr-Cyrl-RS"/>
        </w:rPr>
        <w:t xml:space="preserve"> био лекар </w:t>
      </w:r>
      <w:proofErr w:type="spellStart"/>
      <w:r w:rsidRPr="00C2428B">
        <w:rPr>
          <w:rFonts w:ascii="Book Antiqua" w:hAnsi="Book Antiqua"/>
          <w:i/>
          <w:szCs w:val="22"/>
          <w:lang w:val="sr-Cyrl-RS"/>
        </w:rPr>
        <w:t>притужиље</w:t>
      </w:r>
      <w:proofErr w:type="spellEnd"/>
      <w:r w:rsidRPr="00C2428B">
        <w:rPr>
          <w:rFonts w:ascii="Book Antiqua" w:hAnsi="Book Antiqua"/>
          <w:i/>
          <w:szCs w:val="22"/>
          <w:lang w:val="sr-Cyrl-RS"/>
        </w:rPr>
        <w:t xml:space="preserve"> од августа 2020. год., од када му је она електронском поштом на његов захтев, достављала своју медицинску документацију у циљу упознавања са њом,</w:t>
      </w:r>
      <w:r w:rsidRPr="00C2428B">
        <w:rPr>
          <w:rFonts w:ascii="Book Antiqua" w:hAnsi="Book Antiqua"/>
          <w:szCs w:val="22"/>
          <w:lang w:val="sr-Cyrl-RS"/>
        </w:rPr>
        <w:t xml:space="preserve"> као и да је </w:t>
      </w:r>
      <w:r w:rsidRPr="00C2428B">
        <w:rPr>
          <w:rFonts w:ascii="Book Antiqua" w:hAnsi="Book Antiqua"/>
          <w:i/>
          <w:szCs w:val="22"/>
          <w:lang w:val="sr-Cyrl-RS"/>
        </w:rPr>
        <w:t xml:space="preserve">као пацијенткиња лично посећивала именованог лекара до тренутка када јој се саопштило да је вештак одређен у поступку његов пријатељ др </w:t>
      </w:r>
      <w:r w:rsidR="00D22D86">
        <w:rPr>
          <w:rFonts w:ascii="Book Antiqua" w:hAnsi="Book Antiqua"/>
          <w:i/>
          <w:szCs w:val="22"/>
          <w:lang w:val="sr-Cyrl-RS"/>
        </w:rPr>
        <w:t>ДД</w:t>
      </w:r>
      <w:r w:rsidRPr="00C2428B">
        <w:rPr>
          <w:rFonts w:ascii="Book Antiqua" w:hAnsi="Book Antiqua"/>
          <w:i/>
          <w:szCs w:val="22"/>
          <w:lang w:val="sr-Cyrl-RS"/>
        </w:rPr>
        <w:t>;</w:t>
      </w:r>
    </w:p>
    <w:p w:rsidR="00922AEE" w:rsidRPr="00C2428B" w:rsidRDefault="00922AEE" w:rsidP="00922AEE">
      <w:pPr>
        <w:pStyle w:val="ListParagraph"/>
        <w:numPr>
          <w:ilvl w:val="0"/>
          <w:numId w:val="1"/>
        </w:numPr>
        <w:jc w:val="both"/>
        <w:rPr>
          <w:rFonts w:ascii="Book Antiqua" w:hAnsi="Book Antiqua"/>
          <w:szCs w:val="22"/>
          <w:lang w:val="sr-Cyrl-RS"/>
        </w:rPr>
      </w:pPr>
      <w:r w:rsidRPr="00C2428B">
        <w:rPr>
          <w:rFonts w:ascii="Book Antiqua" w:hAnsi="Book Antiqua"/>
          <w:szCs w:val="22"/>
          <w:lang w:val="sr-Cyrl-RS"/>
        </w:rPr>
        <w:t xml:space="preserve">да је </w:t>
      </w: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w:t>
      </w:r>
      <w:r w:rsidRPr="00C2428B">
        <w:rPr>
          <w:rFonts w:ascii="Book Antiqua" w:hAnsi="Book Antiqua"/>
          <w:i/>
          <w:szCs w:val="22"/>
          <w:lang w:val="sr-Cyrl-RS"/>
        </w:rPr>
        <w:t>28.</w:t>
      </w:r>
      <w:r w:rsidR="00DF5A97">
        <w:rPr>
          <w:rFonts w:ascii="Book Antiqua" w:hAnsi="Book Antiqua"/>
          <w:i/>
          <w:szCs w:val="22"/>
          <w:lang w:val="sr-Cyrl-RS"/>
        </w:rPr>
        <w:t>0</w:t>
      </w:r>
      <w:r w:rsidRPr="00C2428B">
        <w:rPr>
          <w:rFonts w:ascii="Book Antiqua" w:hAnsi="Book Antiqua"/>
          <w:i/>
          <w:szCs w:val="22"/>
          <w:lang w:val="sr-Cyrl-RS"/>
        </w:rPr>
        <w:t xml:space="preserve">3.2023. год. сазнала за „Стручно консултантско мишљење“ др </w:t>
      </w:r>
      <w:r w:rsidR="00DF5A97">
        <w:rPr>
          <w:rFonts w:ascii="Book Antiqua" w:hAnsi="Book Antiqua"/>
          <w:i/>
          <w:szCs w:val="22"/>
          <w:lang w:val="sr-Cyrl-RS"/>
        </w:rPr>
        <w:t>ГГ</w:t>
      </w:r>
      <w:r w:rsidRPr="00C2428B">
        <w:rPr>
          <w:rFonts w:ascii="Book Antiqua" w:hAnsi="Book Antiqua"/>
          <w:i/>
          <w:szCs w:val="22"/>
          <w:lang w:val="sr-Cyrl-RS"/>
        </w:rPr>
        <w:t xml:space="preserve">, односно извештај који је он сачинио у својству стручног саветника лица које је противник </w:t>
      </w:r>
      <w:proofErr w:type="spellStart"/>
      <w:r w:rsidRPr="00C2428B">
        <w:rPr>
          <w:rFonts w:ascii="Book Antiqua" w:hAnsi="Book Antiqua"/>
          <w:i/>
          <w:szCs w:val="22"/>
          <w:lang w:val="sr-Cyrl-RS"/>
        </w:rPr>
        <w:t>притужиље</w:t>
      </w:r>
      <w:proofErr w:type="spellEnd"/>
      <w:r w:rsidRPr="00C2428B">
        <w:rPr>
          <w:rFonts w:ascii="Book Antiqua" w:hAnsi="Book Antiqua"/>
          <w:i/>
          <w:szCs w:val="22"/>
          <w:lang w:val="sr-Cyrl-RS"/>
        </w:rPr>
        <w:t xml:space="preserve"> у поступку за самостално вршење родитељског права</w:t>
      </w:r>
      <w:r w:rsidRPr="00C2428B">
        <w:rPr>
          <w:rFonts w:ascii="Book Antiqua" w:hAnsi="Book Antiqua"/>
          <w:szCs w:val="22"/>
          <w:lang w:val="sr-Cyrl-RS"/>
        </w:rPr>
        <w:t xml:space="preserve"> који се води пред надлежним судом;</w:t>
      </w:r>
    </w:p>
    <w:p w:rsidR="00922AEE" w:rsidRPr="00C2428B" w:rsidRDefault="00922AEE" w:rsidP="00922AEE">
      <w:pPr>
        <w:pStyle w:val="ListParagraph"/>
        <w:numPr>
          <w:ilvl w:val="0"/>
          <w:numId w:val="1"/>
        </w:numPr>
        <w:ind w:left="357" w:hanging="357"/>
        <w:jc w:val="both"/>
        <w:rPr>
          <w:rFonts w:ascii="Book Antiqua" w:hAnsi="Book Antiqua"/>
          <w:i/>
          <w:szCs w:val="22"/>
          <w:lang w:val="sr-Cyrl-RS"/>
        </w:rPr>
      </w:pP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је преко пуномоћника 05.</w:t>
      </w:r>
      <w:r w:rsidR="00630AC4">
        <w:rPr>
          <w:rFonts w:ascii="Book Antiqua" w:hAnsi="Book Antiqua"/>
          <w:szCs w:val="22"/>
          <w:lang w:val="sr-Cyrl-RS"/>
        </w:rPr>
        <w:t xml:space="preserve"> </w:t>
      </w:r>
      <w:r w:rsidRPr="00C2428B">
        <w:rPr>
          <w:rFonts w:ascii="Book Antiqua" w:hAnsi="Book Antiqua"/>
          <w:szCs w:val="22"/>
          <w:lang w:val="sr-Cyrl-RS"/>
        </w:rPr>
        <w:t xml:space="preserve">6.2023. год. поднела </w:t>
      </w:r>
      <w:proofErr w:type="spellStart"/>
      <w:r w:rsidRPr="00C2428B">
        <w:rPr>
          <w:rFonts w:ascii="Book Antiqua" w:hAnsi="Book Antiqua"/>
          <w:i/>
          <w:szCs w:val="22"/>
          <w:lang w:val="sr-Cyrl-RS"/>
        </w:rPr>
        <w:t>РЛКБг</w:t>
      </w:r>
      <w:proofErr w:type="spellEnd"/>
      <w:r w:rsidRPr="00C2428B">
        <w:rPr>
          <w:rFonts w:ascii="Book Antiqua" w:hAnsi="Book Antiqua"/>
          <w:szCs w:val="22"/>
          <w:lang w:val="sr-Cyrl-RS"/>
        </w:rPr>
        <w:t xml:space="preserve"> поднесак - </w:t>
      </w:r>
      <w:r w:rsidRPr="00C2428B">
        <w:rPr>
          <w:rFonts w:ascii="Book Antiqua" w:hAnsi="Book Antiqua"/>
          <w:i/>
          <w:szCs w:val="22"/>
          <w:lang w:val="sr-Cyrl-RS"/>
        </w:rPr>
        <w:t xml:space="preserve">притужбу на рад лекара др </w:t>
      </w:r>
      <w:r w:rsidR="00AC44B6">
        <w:rPr>
          <w:rFonts w:ascii="Book Antiqua" w:hAnsi="Book Antiqua"/>
          <w:i/>
          <w:szCs w:val="22"/>
          <w:lang w:val="sr-Cyrl-RS"/>
        </w:rPr>
        <w:t>ГГ</w:t>
      </w:r>
      <w:r w:rsidRPr="00C2428B">
        <w:rPr>
          <w:rFonts w:ascii="Book Antiqua" w:hAnsi="Book Antiqua"/>
          <w:i/>
          <w:szCs w:val="22"/>
          <w:lang w:val="sr-Cyrl-RS"/>
        </w:rPr>
        <w:t xml:space="preserve"> – специјалисте </w:t>
      </w:r>
      <w:proofErr w:type="spellStart"/>
      <w:r w:rsidRPr="00C2428B">
        <w:rPr>
          <w:rFonts w:ascii="Book Antiqua" w:hAnsi="Book Antiqua"/>
          <w:i/>
          <w:szCs w:val="22"/>
          <w:lang w:val="sr-Cyrl-RS"/>
        </w:rPr>
        <w:t>неуропсхијатрије</w:t>
      </w:r>
      <w:proofErr w:type="spellEnd"/>
      <w:r w:rsidRPr="00C2428B">
        <w:rPr>
          <w:rFonts w:ascii="Book Antiqua" w:hAnsi="Book Antiqua"/>
          <w:i/>
          <w:szCs w:val="22"/>
          <w:lang w:val="sr-Cyrl-RS"/>
        </w:rPr>
        <w:t xml:space="preserve"> који је и стални судски вештак. </w:t>
      </w:r>
      <w:r w:rsidRPr="00C2428B">
        <w:rPr>
          <w:rFonts w:ascii="Book Antiqua" w:hAnsi="Book Antiqua"/>
          <w:szCs w:val="22"/>
          <w:lang w:val="sr-Cyrl-RS"/>
        </w:rPr>
        <w:t xml:space="preserve">Пуномоћници су навели да је именовани лекар </w:t>
      </w:r>
      <w:r w:rsidRPr="00C2428B">
        <w:rPr>
          <w:rFonts w:ascii="Book Antiqua" w:hAnsi="Book Antiqua"/>
          <w:i/>
          <w:szCs w:val="22"/>
          <w:lang w:val="sr-Cyrl-RS"/>
        </w:rPr>
        <w:t xml:space="preserve">био лекар </w:t>
      </w:r>
      <w:proofErr w:type="spellStart"/>
      <w:r w:rsidRPr="00C2428B">
        <w:rPr>
          <w:rFonts w:ascii="Book Antiqua" w:hAnsi="Book Antiqua"/>
          <w:i/>
          <w:szCs w:val="22"/>
          <w:lang w:val="sr-Cyrl-RS"/>
        </w:rPr>
        <w:t>притужиље</w:t>
      </w:r>
      <w:proofErr w:type="spellEnd"/>
      <w:r w:rsidRPr="00C2428B">
        <w:rPr>
          <w:rFonts w:ascii="Book Antiqua" w:hAnsi="Book Antiqua"/>
          <w:szCs w:val="22"/>
          <w:lang w:val="sr-Cyrl-RS"/>
        </w:rPr>
        <w:t xml:space="preserve">, уз навођење свих детаља односа лекар – пацијент </w:t>
      </w:r>
      <w:r w:rsidRPr="00C2428B">
        <w:rPr>
          <w:rFonts w:ascii="Book Antiqua" w:hAnsi="Book Antiqua"/>
          <w:i/>
          <w:szCs w:val="22"/>
          <w:lang w:val="sr-Cyrl-RS"/>
        </w:rPr>
        <w:t xml:space="preserve"> … </w:t>
      </w:r>
      <w:r w:rsidRPr="00C2428B">
        <w:rPr>
          <w:rFonts w:ascii="Book Antiqua" w:hAnsi="Book Antiqua"/>
          <w:szCs w:val="22"/>
          <w:lang w:val="sr-Cyrl-RS"/>
        </w:rPr>
        <w:t xml:space="preserve">а да је потом као стручни саветник дао мишљење у судском предмету у коме је </w:t>
      </w:r>
      <w:proofErr w:type="spellStart"/>
      <w:r w:rsidRPr="00C2428B">
        <w:rPr>
          <w:rFonts w:ascii="Book Antiqua" w:hAnsi="Book Antiqua"/>
          <w:szCs w:val="22"/>
          <w:lang w:val="sr-Cyrl-RS"/>
        </w:rPr>
        <w:t>притужиља</w:t>
      </w:r>
      <w:proofErr w:type="spellEnd"/>
      <w:r w:rsidRPr="00C2428B">
        <w:rPr>
          <w:rFonts w:ascii="Book Antiqua" w:hAnsi="Book Antiqua"/>
          <w:szCs w:val="22"/>
          <w:lang w:val="sr-Cyrl-RS"/>
        </w:rPr>
        <w:t xml:space="preserve"> оштећена страна, а на захтев пуномоћника супротне стране у судском поступку. Поднетим поднеском – предлогом посебно је истакнут став </w:t>
      </w:r>
      <w:proofErr w:type="spellStart"/>
      <w:r w:rsidRPr="00C2428B">
        <w:rPr>
          <w:rFonts w:ascii="Book Antiqua" w:hAnsi="Book Antiqua"/>
          <w:szCs w:val="22"/>
          <w:lang w:val="sr-Cyrl-RS"/>
        </w:rPr>
        <w:t>притужиље</w:t>
      </w:r>
      <w:proofErr w:type="spellEnd"/>
      <w:r w:rsidRPr="00C2428B">
        <w:rPr>
          <w:rFonts w:ascii="Book Antiqua" w:hAnsi="Book Antiqua"/>
          <w:szCs w:val="22"/>
          <w:lang w:val="sr-Cyrl-RS"/>
        </w:rPr>
        <w:t xml:space="preserve"> да је именова</w:t>
      </w:r>
      <w:r>
        <w:rPr>
          <w:rFonts w:ascii="Book Antiqua" w:hAnsi="Book Antiqua"/>
          <w:szCs w:val="22"/>
          <w:lang w:val="sr-Cyrl-RS"/>
        </w:rPr>
        <w:t>н</w:t>
      </w:r>
      <w:r w:rsidRPr="00C2428B">
        <w:rPr>
          <w:rFonts w:ascii="Book Antiqua" w:hAnsi="Book Antiqua"/>
          <w:szCs w:val="22"/>
          <w:lang w:val="sr-Cyrl-RS"/>
        </w:rPr>
        <w:t xml:space="preserve">и лекар </w:t>
      </w:r>
      <w:r w:rsidRPr="00C2428B">
        <w:rPr>
          <w:rFonts w:ascii="Book Antiqua" w:hAnsi="Book Antiqua"/>
          <w:i/>
          <w:szCs w:val="22"/>
          <w:lang w:val="sr-Cyrl-RS"/>
        </w:rPr>
        <w:t>повредио професионалну етику</w:t>
      </w:r>
      <w:r w:rsidRPr="00C2428B">
        <w:rPr>
          <w:rFonts w:ascii="Book Antiqua" w:hAnsi="Book Antiqua"/>
          <w:szCs w:val="22"/>
          <w:lang w:val="sr-Cyrl-RS"/>
        </w:rPr>
        <w:t xml:space="preserve">, као и </w:t>
      </w:r>
      <w:r w:rsidRPr="00C2428B">
        <w:rPr>
          <w:rFonts w:ascii="Book Antiqua" w:hAnsi="Book Antiqua"/>
          <w:i/>
          <w:szCs w:val="22"/>
          <w:lang w:val="sr-Cyrl-RS"/>
        </w:rPr>
        <w:t>тајност њених медицинских података</w:t>
      </w:r>
      <w:r w:rsidRPr="00C2428B">
        <w:rPr>
          <w:rFonts w:ascii="Book Antiqua" w:hAnsi="Book Antiqua"/>
          <w:szCs w:val="22"/>
          <w:lang w:val="sr-Cyrl-RS"/>
        </w:rPr>
        <w:t xml:space="preserve"> којима је претходно, као њен лекар, располагао, те да је због односа лекар-пацијент који је међу њима већ постојао </w:t>
      </w:r>
      <w:r w:rsidRPr="00C2428B">
        <w:rPr>
          <w:rFonts w:ascii="Book Antiqua" w:hAnsi="Book Antiqua"/>
          <w:i/>
          <w:szCs w:val="22"/>
          <w:lang w:val="sr-Cyrl-RS"/>
        </w:rPr>
        <w:t>морао да одбије рад у конкретном предмету, односно није смео да има улогу стручног саветника</w:t>
      </w:r>
      <w:r w:rsidRPr="00C2428B">
        <w:rPr>
          <w:rFonts w:ascii="Book Antiqua" w:hAnsi="Book Antiqua"/>
          <w:szCs w:val="22"/>
          <w:lang w:val="sr-Cyrl-RS"/>
        </w:rPr>
        <w:t>;</w:t>
      </w:r>
    </w:p>
    <w:p w:rsidR="00922AEE" w:rsidRPr="00C2428B" w:rsidRDefault="00922AEE" w:rsidP="00922AEE">
      <w:pPr>
        <w:pStyle w:val="ListParagraph"/>
        <w:numPr>
          <w:ilvl w:val="0"/>
          <w:numId w:val="1"/>
        </w:numPr>
        <w:ind w:left="357" w:hanging="357"/>
        <w:jc w:val="both"/>
        <w:rPr>
          <w:rFonts w:ascii="Book Antiqua" w:hAnsi="Book Antiqua"/>
          <w:szCs w:val="22"/>
          <w:lang w:val="sr-Cyrl-RS"/>
        </w:rPr>
      </w:pPr>
      <w:r w:rsidRPr="00C2428B">
        <w:rPr>
          <w:rFonts w:ascii="Book Antiqua" w:hAnsi="Book Antiqua"/>
          <w:szCs w:val="22"/>
          <w:lang w:val="sr-Cyrl-RS"/>
        </w:rPr>
        <w:t xml:space="preserve">Суд части </w:t>
      </w:r>
      <w:proofErr w:type="spellStart"/>
      <w:r w:rsidRPr="00C2428B">
        <w:rPr>
          <w:rFonts w:ascii="Book Antiqua" w:hAnsi="Book Antiqua"/>
          <w:i/>
          <w:szCs w:val="22"/>
          <w:lang w:val="sr-Cyrl-RS"/>
        </w:rPr>
        <w:t>РЛКБг</w:t>
      </w:r>
      <w:proofErr w:type="spellEnd"/>
      <w:r w:rsidRPr="00C2428B">
        <w:rPr>
          <w:rFonts w:ascii="Book Antiqua" w:hAnsi="Book Antiqua"/>
          <w:szCs w:val="22"/>
          <w:lang w:val="sr-Cyrl-RS"/>
        </w:rPr>
        <w:t xml:space="preserve"> је актом бр. </w:t>
      </w:r>
      <w:r w:rsidR="00FD3B9E">
        <w:rPr>
          <w:rFonts w:ascii="Book Antiqua" w:hAnsi="Book Antiqua"/>
          <w:szCs w:val="22"/>
          <w:lang w:val="sr-Cyrl-RS"/>
        </w:rPr>
        <w:t>…</w:t>
      </w:r>
      <w:r w:rsidRPr="00C2428B">
        <w:rPr>
          <w:rFonts w:ascii="Book Antiqua" w:hAnsi="Book Antiqua"/>
          <w:szCs w:val="22"/>
          <w:lang w:val="sr-Cyrl-RS"/>
        </w:rPr>
        <w:t xml:space="preserve"> од 28.8.2023. год. обавестио пуномоћнике да је примљени </w:t>
      </w:r>
      <w:r w:rsidRPr="00C2428B">
        <w:rPr>
          <w:rFonts w:ascii="Book Antiqua" w:hAnsi="Book Antiqua"/>
          <w:i/>
          <w:szCs w:val="22"/>
          <w:lang w:val="sr-Cyrl-RS"/>
        </w:rPr>
        <w:t>предлог</w:t>
      </w:r>
      <w:r w:rsidRPr="00C2428B">
        <w:rPr>
          <w:rFonts w:ascii="Book Antiqua" w:hAnsi="Book Antiqua"/>
          <w:szCs w:val="22"/>
          <w:lang w:val="sr-Cyrl-RS"/>
        </w:rPr>
        <w:t xml:space="preserve"> </w:t>
      </w:r>
      <w:r w:rsidRPr="00C2428B">
        <w:rPr>
          <w:rFonts w:ascii="Book Antiqua" w:hAnsi="Book Antiqua"/>
          <w:i/>
          <w:szCs w:val="22"/>
          <w:lang w:val="sr-Cyrl-RS"/>
        </w:rPr>
        <w:t xml:space="preserve">за покретање поступка пред Судом части, уступио на даље решавање месно надлежној </w:t>
      </w:r>
      <w:proofErr w:type="spellStart"/>
      <w:r w:rsidRPr="00C2428B">
        <w:rPr>
          <w:rFonts w:ascii="Book Antiqua" w:hAnsi="Book Antiqua"/>
          <w:i/>
          <w:szCs w:val="22"/>
          <w:lang w:val="sr-Cyrl-RS"/>
        </w:rPr>
        <w:t>РЛККиМ</w:t>
      </w:r>
      <w:proofErr w:type="spellEnd"/>
      <w:r w:rsidRPr="00C2428B">
        <w:rPr>
          <w:rFonts w:ascii="Book Antiqua" w:hAnsi="Book Antiqua"/>
          <w:szCs w:val="22"/>
          <w:lang w:val="sr-Cyrl-RS"/>
        </w:rPr>
        <w:t xml:space="preserve"> </w:t>
      </w:r>
      <w:r w:rsidRPr="00C2428B">
        <w:rPr>
          <w:rFonts w:ascii="Book Antiqua" w:hAnsi="Book Antiqua"/>
          <w:i/>
          <w:szCs w:val="22"/>
          <w:lang w:val="sr-Cyrl-RS"/>
        </w:rPr>
        <w:t xml:space="preserve">према месту </w:t>
      </w:r>
      <w:proofErr w:type="spellStart"/>
      <w:r w:rsidRPr="00C2428B">
        <w:rPr>
          <w:rFonts w:ascii="Book Antiqua" w:hAnsi="Book Antiqua"/>
          <w:i/>
          <w:szCs w:val="22"/>
          <w:lang w:val="sr-Cyrl-RS"/>
        </w:rPr>
        <w:t>учлањења</w:t>
      </w:r>
      <w:proofErr w:type="spellEnd"/>
      <w:r w:rsidRPr="00C2428B">
        <w:rPr>
          <w:rFonts w:ascii="Book Antiqua" w:hAnsi="Book Antiqua"/>
          <w:i/>
          <w:szCs w:val="22"/>
          <w:lang w:val="sr-Cyrl-RS"/>
        </w:rPr>
        <w:t xml:space="preserve"> члана Коморе, односно према пребивалишту члана Коморе;</w:t>
      </w:r>
    </w:p>
    <w:p w:rsidR="00922AEE" w:rsidRPr="00C2428B" w:rsidRDefault="00922AEE" w:rsidP="00922AEE">
      <w:pPr>
        <w:pStyle w:val="ListParagraph"/>
        <w:numPr>
          <w:ilvl w:val="0"/>
          <w:numId w:val="1"/>
        </w:numPr>
        <w:ind w:left="357" w:hanging="357"/>
        <w:jc w:val="both"/>
        <w:rPr>
          <w:rFonts w:ascii="Book Antiqua" w:hAnsi="Book Antiqua"/>
          <w:szCs w:val="22"/>
          <w:lang w:val="sr-Cyrl-RS"/>
        </w:rPr>
      </w:pPr>
      <w:r w:rsidRPr="00C2428B">
        <w:rPr>
          <w:rFonts w:ascii="Book Antiqua" w:hAnsi="Book Antiqua"/>
          <w:szCs w:val="22"/>
          <w:lang w:val="sr-Cyrl-RS"/>
        </w:rPr>
        <w:t xml:space="preserve">Суд части </w:t>
      </w:r>
      <w:proofErr w:type="spellStart"/>
      <w:r w:rsidRPr="00C2428B">
        <w:rPr>
          <w:rFonts w:ascii="Book Antiqua" w:hAnsi="Book Antiqua"/>
          <w:szCs w:val="22"/>
          <w:lang w:val="sr-Cyrl-RS"/>
        </w:rPr>
        <w:t>РЛККиМ</w:t>
      </w:r>
      <w:proofErr w:type="spellEnd"/>
      <w:r w:rsidRPr="00C2428B">
        <w:rPr>
          <w:rFonts w:ascii="Book Antiqua" w:hAnsi="Book Antiqua"/>
          <w:szCs w:val="22"/>
          <w:lang w:val="sr-Cyrl-RS"/>
        </w:rPr>
        <w:t xml:space="preserve"> је решењем </w:t>
      </w:r>
      <w:r w:rsidR="003D75AC">
        <w:rPr>
          <w:rFonts w:ascii="Book Antiqua" w:hAnsi="Book Antiqua"/>
          <w:szCs w:val="22"/>
          <w:lang w:val="sr-Cyrl-RS"/>
        </w:rPr>
        <w:t>…</w:t>
      </w:r>
      <w:r w:rsidRPr="00C2428B">
        <w:rPr>
          <w:rFonts w:ascii="Book Antiqua" w:hAnsi="Book Antiqua"/>
          <w:szCs w:val="22"/>
          <w:lang w:val="sr-Cyrl-RS"/>
        </w:rPr>
        <w:t xml:space="preserve">/2023 од 18.09.2023. год. обуставио поступак покренут по </w:t>
      </w:r>
      <w:proofErr w:type="spellStart"/>
      <w:r w:rsidRPr="00C2428B">
        <w:rPr>
          <w:rFonts w:ascii="Book Antiqua" w:hAnsi="Book Antiqua"/>
          <w:szCs w:val="22"/>
          <w:lang w:val="sr-Cyrl-RS"/>
        </w:rPr>
        <w:t>притужиљином</w:t>
      </w:r>
      <w:proofErr w:type="spellEnd"/>
      <w:r w:rsidRPr="00C2428B">
        <w:rPr>
          <w:rFonts w:ascii="Book Antiqua" w:hAnsi="Book Antiqua"/>
          <w:szCs w:val="22"/>
          <w:lang w:val="sr-Cyrl-RS"/>
        </w:rPr>
        <w:t xml:space="preserve"> предлогу, јер </w:t>
      </w:r>
      <w:r w:rsidRPr="00C2428B">
        <w:rPr>
          <w:rFonts w:ascii="Book Antiqua" w:hAnsi="Book Antiqua"/>
          <w:b/>
          <w:i/>
          <w:szCs w:val="22"/>
          <w:lang w:val="sr-Cyrl-RS"/>
        </w:rPr>
        <w:t xml:space="preserve">нису испуњени формални услови </w:t>
      </w:r>
      <w:r w:rsidRPr="00C2428B">
        <w:rPr>
          <w:rFonts w:ascii="Book Antiqua" w:hAnsi="Book Antiqua"/>
          <w:i/>
          <w:szCs w:val="22"/>
          <w:lang w:val="sr-Cyrl-RS"/>
        </w:rPr>
        <w:t xml:space="preserve">за вођење поступка. </w:t>
      </w:r>
      <w:r w:rsidRPr="00C2428B">
        <w:rPr>
          <w:rFonts w:ascii="Book Antiqua" w:hAnsi="Book Antiqua"/>
          <w:szCs w:val="22"/>
          <w:lang w:val="sr-Cyrl-RS"/>
        </w:rPr>
        <w:t xml:space="preserve">У образложењу предметног решења наведено је да је </w:t>
      </w:r>
      <w:r w:rsidRPr="00C2428B">
        <w:rPr>
          <w:rFonts w:ascii="Book Antiqua" w:hAnsi="Book Antiqua"/>
          <w:i/>
          <w:szCs w:val="22"/>
          <w:lang w:val="sr-Cyrl-RS"/>
        </w:rPr>
        <w:t>у претходном поступку на основу самог предлога и поднетих прилога утврђено да се предлог не односи на кршење професионалне дужности или угледа члана Лекарске коморе приликом пружања медицинске услуге. …. Судски вештаци, иако су лекари са лиценцом Лекарске коморе, док дају свој налаз и мишљење (експертизу) у својству вештака, појединачно или као чланови Комисије, за свој рад одговарају редовном Суду, а не Комори.</w:t>
      </w:r>
    </w:p>
    <w:p w:rsidR="00922AEE" w:rsidRPr="00C2428B" w:rsidRDefault="00922AEE" w:rsidP="00922AEE">
      <w:pPr>
        <w:spacing w:after="11" w:line="267" w:lineRule="auto"/>
        <w:ind w:left="-5" w:hanging="10"/>
        <w:jc w:val="center"/>
        <w:rPr>
          <w:rFonts w:ascii="Book Antiqua" w:eastAsia="Calibri" w:hAnsi="Book Antiqua" w:cs="Calibri"/>
          <w:b/>
          <w:i/>
          <w:sz w:val="22"/>
          <w:szCs w:val="22"/>
          <w:lang w:val="sr-Cyrl-RS"/>
        </w:rPr>
      </w:pPr>
    </w:p>
    <w:p w:rsidR="00922AEE" w:rsidRPr="00C2428B" w:rsidRDefault="00922AEE" w:rsidP="00922AEE">
      <w:pPr>
        <w:spacing w:after="11" w:line="267" w:lineRule="auto"/>
        <w:ind w:left="-5" w:hanging="10"/>
        <w:jc w:val="center"/>
        <w:rPr>
          <w:rFonts w:ascii="Book Antiqua" w:eastAsia="Calibri" w:hAnsi="Book Antiqua" w:cs="Calibri"/>
          <w:b/>
          <w:i/>
          <w:sz w:val="22"/>
          <w:szCs w:val="22"/>
          <w:lang w:val="sr-Cyrl-RS"/>
        </w:rPr>
      </w:pPr>
      <w:r w:rsidRPr="00C2428B">
        <w:rPr>
          <w:rFonts w:ascii="Book Antiqua" w:eastAsia="Calibri" w:hAnsi="Book Antiqua" w:cs="Calibri"/>
          <w:b/>
          <w:i/>
          <w:sz w:val="22"/>
          <w:szCs w:val="22"/>
          <w:lang w:val="sr-Cyrl-RS"/>
        </w:rPr>
        <w:t>III РЕЛЕВАНТНИ ПРОПИСИ</w:t>
      </w:r>
    </w:p>
    <w:p w:rsidR="00922AEE" w:rsidRPr="00C2428B" w:rsidRDefault="00922AEE" w:rsidP="00922AEE">
      <w:pPr>
        <w:spacing w:after="11" w:line="267" w:lineRule="auto"/>
        <w:ind w:left="-5" w:hanging="10"/>
        <w:rPr>
          <w:rFonts w:ascii="Book Antiqua" w:eastAsia="Calibri" w:hAnsi="Book Antiqua" w:cs="Calibri"/>
          <w:b/>
          <w:sz w:val="22"/>
          <w:szCs w:val="22"/>
          <w:lang w:val="sr-Cyrl-RS"/>
        </w:rPr>
      </w:pPr>
    </w:p>
    <w:p w:rsidR="00922AEE" w:rsidRPr="00C2428B" w:rsidRDefault="00922AEE" w:rsidP="00922AEE">
      <w:pPr>
        <w:ind w:left="-6" w:hanging="11"/>
        <w:jc w:val="both"/>
        <w:rPr>
          <w:rFonts w:ascii="Book Antiqua" w:hAnsi="Book Antiqua" w:cs="Arial"/>
          <w:sz w:val="22"/>
          <w:szCs w:val="22"/>
          <w:lang w:val="sr-Cyrl-RS"/>
        </w:rPr>
      </w:pPr>
      <w:r w:rsidRPr="00C2428B">
        <w:rPr>
          <w:rFonts w:ascii="Book Antiqua" w:hAnsi="Book Antiqua" w:cs="Arial"/>
          <w:sz w:val="22"/>
          <w:szCs w:val="22"/>
          <w:lang w:val="sr-Cyrl-RS"/>
        </w:rPr>
        <w:t>Приликом сагледавања правилности и законитости рада органа јавне власти и утврђивање пропуста, Заштитник грађана руководио се одредбама Закон</w:t>
      </w:r>
      <w:r>
        <w:rPr>
          <w:rFonts w:ascii="Book Antiqua" w:hAnsi="Book Antiqua" w:cs="Arial"/>
          <w:sz w:val="22"/>
          <w:szCs w:val="22"/>
          <w:lang w:val="sr-Cyrl-RS"/>
        </w:rPr>
        <w:t>а</w:t>
      </w:r>
      <w:r w:rsidRPr="00C2428B">
        <w:rPr>
          <w:rFonts w:ascii="Book Antiqua" w:hAnsi="Book Antiqua" w:cs="Arial"/>
          <w:sz w:val="22"/>
          <w:szCs w:val="22"/>
          <w:lang w:val="sr-Cyrl-RS"/>
        </w:rPr>
        <w:t xml:space="preserve"> о коморама здравствених радника,</w:t>
      </w:r>
      <w:r w:rsidRPr="00C2428B">
        <w:rPr>
          <w:rStyle w:val="FootnoteReference"/>
          <w:rFonts w:ascii="Book Antiqua" w:hAnsi="Book Antiqua" w:cs="Arial"/>
          <w:sz w:val="22"/>
          <w:szCs w:val="22"/>
          <w:lang w:val="sr-Cyrl-RS"/>
        </w:rPr>
        <w:footnoteReference w:id="11"/>
      </w:r>
      <w:r w:rsidRPr="00C2428B">
        <w:rPr>
          <w:rFonts w:ascii="Book Antiqua" w:hAnsi="Book Antiqua" w:cs="Arial"/>
          <w:sz w:val="22"/>
          <w:szCs w:val="22"/>
          <w:lang w:val="sr-Cyrl-RS"/>
        </w:rPr>
        <w:t xml:space="preserve"> Статута Лекарске коморе Србије,</w:t>
      </w:r>
      <w:r w:rsidRPr="00C2428B">
        <w:rPr>
          <w:rStyle w:val="FootnoteReference"/>
          <w:rFonts w:ascii="Book Antiqua" w:hAnsi="Book Antiqua" w:cs="Arial"/>
          <w:sz w:val="22"/>
          <w:szCs w:val="22"/>
          <w:lang w:val="sr-Cyrl-RS"/>
        </w:rPr>
        <w:footnoteReference w:id="12"/>
      </w:r>
      <w:r w:rsidRPr="00C2428B">
        <w:rPr>
          <w:rFonts w:ascii="Book Antiqua" w:hAnsi="Book Antiqua" w:cs="Arial"/>
          <w:sz w:val="22"/>
          <w:szCs w:val="22"/>
          <w:lang w:val="sr-Cyrl-RS"/>
        </w:rPr>
        <w:t xml:space="preserve"> Кодекс</w:t>
      </w:r>
      <w:r>
        <w:rPr>
          <w:rFonts w:ascii="Book Antiqua" w:hAnsi="Book Antiqua" w:cs="Arial"/>
          <w:sz w:val="22"/>
          <w:szCs w:val="22"/>
          <w:lang w:val="sr-Cyrl-RS"/>
        </w:rPr>
        <w:t>а</w:t>
      </w:r>
      <w:r w:rsidRPr="00C2428B">
        <w:rPr>
          <w:rFonts w:ascii="Book Antiqua" w:hAnsi="Book Antiqua" w:cs="Arial"/>
          <w:sz w:val="22"/>
          <w:szCs w:val="22"/>
          <w:lang w:val="sr-Cyrl-RS"/>
        </w:rPr>
        <w:t xml:space="preserve"> медицинске етике Лекарске коморе Србије</w:t>
      </w:r>
      <w:r w:rsidRPr="00C2428B">
        <w:rPr>
          <w:rStyle w:val="FootnoteReference"/>
          <w:rFonts w:ascii="Book Antiqua" w:hAnsi="Book Antiqua" w:cs="Arial"/>
          <w:sz w:val="22"/>
          <w:szCs w:val="22"/>
          <w:lang w:val="sr-Cyrl-RS"/>
        </w:rPr>
        <w:footnoteReference w:id="13"/>
      </w:r>
      <w:r w:rsidRPr="00C2428B">
        <w:rPr>
          <w:rFonts w:ascii="Book Antiqua" w:hAnsi="Book Antiqua" w:cs="Arial"/>
          <w:sz w:val="22"/>
          <w:szCs w:val="22"/>
          <w:lang w:val="sr-Cyrl-RS"/>
        </w:rPr>
        <w:t xml:space="preserve"> као и одредбама Законика о кривичном поступку, </w:t>
      </w:r>
      <w:r w:rsidRPr="00C2428B">
        <w:rPr>
          <w:rStyle w:val="FootnoteReference"/>
          <w:rFonts w:ascii="Book Antiqua" w:hAnsi="Book Antiqua" w:cs="Arial"/>
          <w:sz w:val="22"/>
          <w:szCs w:val="22"/>
          <w:lang w:val="sr-Cyrl-RS"/>
        </w:rPr>
        <w:footnoteReference w:id="14"/>
      </w:r>
      <w:r w:rsidRPr="00C2428B">
        <w:rPr>
          <w:rFonts w:ascii="Book Antiqua" w:hAnsi="Book Antiqua" w:cs="Arial"/>
          <w:sz w:val="22"/>
          <w:szCs w:val="22"/>
          <w:lang w:val="sr-Cyrl-RS"/>
        </w:rPr>
        <w:t xml:space="preserve"> Закона о општем управном поступку</w:t>
      </w:r>
      <w:r w:rsidRPr="00C2428B">
        <w:rPr>
          <w:rStyle w:val="FootnoteReference"/>
          <w:rFonts w:ascii="Book Antiqua" w:hAnsi="Book Antiqua" w:cs="Arial"/>
          <w:sz w:val="22"/>
          <w:szCs w:val="22"/>
          <w:lang w:val="sr-Cyrl-RS"/>
        </w:rPr>
        <w:footnoteReference w:id="15"/>
      </w:r>
      <w:r w:rsidRPr="00C2428B">
        <w:rPr>
          <w:rFonts w:ascii="Book Antiqua" w:hAnsi="Book Antiqua" w:cs="Arial"/>
          <w:sz w:val="22"/>
          <w:szCs w:val="22"/>
          <w:lang w:val="sr-Cyrl-RS"/>
        </w:rPr>
        <w:t xml:space="preserve"> и Закона о Заштитнику грађана.</w:t>
      </w:r>
    </w:p>
    <w:p w:rsidR="00922AEE" w:rsidRPr="00C2428B" w:rsidRDefault="00922AEE" w:rsidP="00922AEE">
      <w:pPr>
        <w:ind w:left="-6" w:hanging="11"/>
        <w:jc w:val="both"/>
        <w:rPr>
          <w:rFonts w:ascii="Book Antiqua" w:hAnsi="Book Antiqua" w:cs="Arial"/>
          <w:sz w:val="22"/>
          <w:szCs w:val="22"/>
          <w:lang w:val="sr-Cyrl-RS"/>
        </w:rPr>
      </w:pPr>
    </w:p>
    <w:p w:rsidR="00922AEE" w:rsidRPr="00C2428B" w:rsidRDefault="00922AEE" w:rsidP="00922AEE">
      <w:pPr>
        <w:pStyle w:val="NormalWeb"/>
        <w:shd w:val="clear" w:color="auto" w:fill="FFFFFF"/>
        <w:spacing w:before="0" w:beforeAutospacing="0" w:after="120" w:afterAutospacing="0"/>
        <w:jc w:val="both"/>
        <w:rPr>
          <w:rFonts w:ascii="Arial" w:hAnsi="Arial" w:cs="Arial"/>
          <w:color w:val="000000"/>
          <w:sz w:val="20"/>
          <w:szCs w:val="20"/>
          <w:highlight w:val="yellow"/>
          <w:lang w:val="sr-Cyrl-RS"/>
        </w:rPr>
      </w:pPr>
      <w:r w:rsidRPr="00C2428B">
        <w:rPr>
          <w:rFonts w:ascii="Book Antiqua" w:hAnsi="Book Antiqua" w:cs="Arial"/>
          <w:b/>
          <w:i/>
          <w:sz w:val="22"/>
          <w:szCs w:val="22"/>
          <w:lang w:val="sr-Cyrl-RS"/>
        </w:rPr>
        <w:t>Законом о коморама здравствених радника</w:t>
      </w:r>
      <w:r w:rsidRPr="00C2428B">
        <w:rPr>
          <w:rStyle w:val="Style3Char"/>
          <w:lang w:val="sr-Cyrl-RS"/>
        </w:rPr>
        <w:t xml:space="preserve"> </w:t>
      </w:r>
      <w:r w:rsidRPr="00C2428B">
        <w:rPr>
          <w:rFonts w:ascii="Book Antiqua" w:hAnsi="Book Antiqua" w:cs="Arial"/>
          <w:color w:val="000000"/>
          <w:sz w:val="22"/>
          <w:szCs w:val="22"/>
          <w:lang w:val="sr-Cyrl-RS"/>
        </w:rPr>
        <w:t xml:space="preserve">оснивају се коморе здравствених радника, као независне, професионалне организације, уређује се чланство у коморама здравствених радника, послови, организација и рад комора, посредовање у споровима и судови части, као и друга питања од значаја за рад комора, међу којима је и </w:t>
      </w:r>
      <w:r w:rsidRPr="00C2428B">
        <w:rPr>
          <w:rFonts w:ascii="Book Antiqua" w:hAnsi="Book Antiqua" w:cs="Arial"/>
          <w:color w:val="000000"/>
          <w:sz w:val="22"/>
          <w:szCs w:val="22"/>
          <w:shd w:val="clear" w:color="auto" w:fill="FFFFFF"/>
          <w:lang w:val="sr-Cyrl-RS"/>
        </w:rPr>
        <w:t>Комора медицинских сестара и здравствених техничара Србије (чл. 1. и 2.)</w:t>
      </w:r>
      <w:r w:rsidRPr="00C2428B">
        <w:rPr>
          <w:rFonts w:ascii="Book Antiqua" w:hAnsi="Book Antiqua" w:cs="Arial"/>
          <w:color w:val="000000"/>
          <w:sz w:val="22"/>
          <w:szCs w:val="22"/>
          <w:lang w:val="sr-Cyrl-RS"/>
        </w:rPr>
        <w:t>. Комора, у складу са законом, обавља одређене послове као јавна овлашћења</w:t>
      </w:r>
      <w:r w:rsidRPr="00C2428B">
        <w:rPr>
          <w:rFonts w:ascii="Book Antiqua" w:hAnsi="Book Antiqua" w:cs="Arial"/>
          <w:sz w:val="22"/>
          <w:szCs w:val="22"/>
          <w:lang w:val="sr-Cyrl-RS"/>
        </w:rPr>
        <w:t xml:space="preserve">, између осталог, </w:t>
      </w:r>
      <w:r w:rsidRPr="00C2428B">
        <w:rPr>
          <w:rFonts w:ascii="Book Antiqua" w:hAnsi="Book Antiqua" w:cs="Arial"/>
          <w:color w:val="000000"/>
          <w:sz w:val="22"/>
          <w:szCs w:val="22"/>
          <w:lang w:val="sr-Cyrl-RS"/>
        </w:rPr>
        <w:t xml:space="preserve">посредује у споровима између чланова коморе, односно између чланова коморе и корисника здравствених услуга и организује судове части за утврђивање повреде професионалне дужности и одговорности чланова коморе, као и за изрицање мера за те повреде (чл. 7.). Поред послова које Комора врши као јавна овлашћења, стара се и о угледу чланова коморе, односно о обављању послова здравствене делатности у складу са етичким кодексом (чл. 8.). Комора има огранке као своје организационе јединице (чл. 28.). Члан коморе дисциплински одговара пред судом части ако чињењем или нечињењем изврши повреду професионалне дужности или угледа члана коморе, између осталог и ако повреди етички кодекс (чл. 39. и 40.). Суд части образује се као суд части првог степена и суд части другог степена. Суд части првог степена образује се у седишту огранка коморе, а суд части другог степена у седишту коморе (чл. 42.). У поступку пред судом части сходно се примењују одговарајућа правила управног поступка о усменој расправи, доказивању, записнику и достављању, ако овим законом није друкчије одређено (чл. 45.). Застарелост покретања поступка пред судом части наступа истеком једне године од дана учињене повреде професионалне дужности и угледа члана коморе (47.). </w:t>
      </w:r>
      <w:r w:rsidRPr="00C2428B">
        <w:rPr>
          <w:rFonts w:ascii="Arial" w:hAnsi="Arial" w:cs="Arial"/>
          <w:color w:val="000000"/>
          <w:sz w:val="20"/>
          <w:szCs w:val="20"/>
          <w:lang w:val="sr-Cyrl-RS"/>
        </w:rPr>
        <w:t xml:space="preserve"> </w:t>
      </w:r>
    </w:p>
    <w:p w:rsidR="00922AEE" w:rsidRPr="00C2428B" w:rsidRDefault="00922AEE" w:rsidP="00922AEE">
      <w:pPr>
        <w:pStyle w:val="NormalWeb"/>
        <w:shd w:val="clear" w:color="auto" w:fill="FFFFFF"/>
        <w:spacing w:before="0" w:beforeAutospacing="0" w:after="120" w:afterAutospacing="0"/>
        <w:jc w:val="both"/>
        <w:rPr>
          <w:rFonts w:ascii="Book Antiqua" w:hAnsi="Book Antiqua" w:cs="Arial"/>
          <w:color w:val="000000"/>
          <w:sz w:val="22"/>
          <w:szCs w:val="22"/>
          <w:lang w:val="sr-Cyrl-RS"/>
        </w:rPr>
      </w:pPr>
      <w:r w:rsidRPr="00C2428B">
        <w:rPr>
          <w:rFonts w:ascii="Book Antiqua" w:hAnsi="Book Antiqua" w:cs="Arial"/>
          <w:b/>
          <w:i/>
          <w:sz w:val="22"/>
          <w:szCs w:val="22"/>
          <w:lang w:val="sr-Cyrl-RS"/>
        </w:rPr>
        <w:t xml:space="preserve">Статут Лекарске коморе Србије </w:t>
      </w:r>
      <w:r w:rsidRPr="00C2428B">
        <w:rPr>
          <w:rFonts w:ascii="Book Antiqua" w:hAnsi="Book Antiqua" w:cs="Arial"/>
          <w:sz w:val="22"/>
          <w:szCs w:val="22"/>
          <w:lang w:val="sr-Cyrl-RS"/>
        </w:rPr>
        <w:t xml:space="preserve">предвиђа да </w:t>
      </w:r>
      <w:r w:rsidRPr="00C2428B">
        <w:rPr>
          <w:rFonts w:ascii="Book Antiqua" w:hAnsi="Book Antiqua" w:cs="Arial"/>
          <w:color w:val="000000"/>
          <w:sz w:val="22"/>
          <w:szCs w:val="22"/>
          <w:lang w:val="sr-Cyrl-RS"/>
        </w:rPr>
        <w:t xml:space="preserve">Лекарска комора Србије врши поверене послове и остале задатке и послове предвиђене законом и овим статутом посредством својих органа и органа својих огранака - регионалне коморе Лекарске коморе Србије које су основни облик територијалног организовања и повезивања чланова, установљене ради непосредног остваривања циљева и задатака Коморе и заједничких интереса чланова на подручју надлежности регионалне коморе (чл. 8.). Судови части се образују као судови части првог степена при регионалним коморама и </w:t>
      </w:r>
      <w:r w:rsidRPr="00C2428B">
        <w:rPr>
          <w:rFonts w:ascii="Book Antiqua" w:hAnsi="Book Antiqua" w:cs="Arial"/>
          <w:bCs/>
          <w:color w:val="000000"/>
          <w:sz w:val="22"/>
          <w:szCs w:val="22"/>
          <w:lang w:val="sr-Cyrl-RS"/>
        </w:rPr>
        <w:t>Суд части другог степена -</w:t>
      </w:r>
      <w:r w:rsidRPr="00C2428B">
        <w:rPr>
          <w:rFonts w:ascii="Book Antiqua" w:hAnsi="Book Antiqua" w:cs="Arial"/>
          <w:color w:val="000000"/>
          <w:sz w:val="22"/>
          <w:szCs w:val="22"/>
          <w:lang w:val="sr-Cyrl-RS"/>
        </w:rPr>
        <w:t> Врховни суд части на нивоу Коморе Србије.  Суд части првог степена је самосталан и независан орган регионалне Коморе који у првом степену покреће поступак по пријави физичког или правног лица или органа Коморе и одбацује или утврђује одговорност члана Коморе (чл. 43.).</w:t>
      </w:r>
      <w:r w:rsidRPr="00C2428B">
        <w:rPr>
          <w:rFonts w:ascii="Arial" w:hAnsi="Arial" w:cs="Arial"/>
          <w:color w:val="000000"/>
          <w:sz w:val="20"/>
          <w:szCs w:val="20"/>
          <w:lang w:val="sr-Cyrl-RS"/>
        </w:rPr>
        <w:t xml:space="preserve"> </w:t>
      </w:r>
      <w:r w:rsidRPr="00C2428B">
        <w:rPr>
          <w:rFonts w:ascii="Book Antiqua" w:hAnsi="Book Antiqua" w:cs="Arial"/>
          <w:color w:val="000000"/>
          <w:sz w:val="22"/>
          <w:szCs w:val="22"/>
          <w:lang w:val="sr-Cyrl-RS"/>
        </w:rPr>
        <w:t xml:space="preserve">Судија који је спроводио истражне радње може покренути дисциплински поступак пред Судовима части на предлог пацијента, односно оштећеног лица или по службеној дужности, на предлог Скупштине Коморе, Управног одбора Коморе, Надзорног одбора Коморе, директора Коморе и Етичког одбора Коморе (чл. 218.). </w:t>
      </w:r>
    </w:p>
    <w:p w:rsidR="00922AEE" w:rsidRPr="00C2428B" w:rsidRDefault="00922AEE" w:rsidP="00922AEE">
      <w:pPr>
        <w:pStyle w:val="NormalWeb"/>
        <w:shd w:val="clear" w:color="auto" w:fill="FFFFFF"/>
        <w:spacing w:before="0" w:beforeAutospacing="0" w:after="120" w:afterAutospacing="0"/>
        <w:jc w:val="both"/>
        <w:rPr>
          <w:rFonts w:ascii="Book Antiqua" w:hAnsi="Book Antiqua" w:cs="Arial"/>
          <w:color w:val="000000"/>
          <w:sz w:val="22"/>
          <w:szCs w:val="22"/>
          <w:lang w:val="sr-Cyrl-RS"/>
        </w:rPr>
      </w:pPr>
      <w:r w:rsidRPr="00C2428B">
        <w:rPr>
          <w:rFonts w:ascii="Book Antiqua" w:hAnsi="Book Antiqua" w:cs="Arial"/>
          <w:color w:val="000000"/>
          <w:sz w:val="22"/>
          <w:szCs w:val="22"/>
          <w:lang w:val="sr-Cyrl-RS"/>
        </w:rPr>
        <w:t xml:space="preserve">Предлог за покретање поступка доставља се председнику Суда части РЛК, а стручна служба Суда части испитује испуњеност формалних услова за вођење поступка пред Судом части – да ли предлог за покретање поступка садржи све потребно да би се на основу њега поступало, да ли је предлог поднела овлашћена особа или особа која нема правни интерес за вођење поступка као и да ли је предлог допуштен. Председник Суда части РЛК, коме је достављен предлог за покретање поступка дужан је у року од 30 дана да донесе решење којим се или констатује да су испуњени формални услови за вођење поступка пред Судом части или решење којим се предлог за вођење поступка пред судом части одбацује, уколико нису испуњени формални услови за вођење поступка. </w:t>
      </w:r>
      <w:r w:rsidRPr="00C2428B">
        <w:rPr>
          <w:rFonts w:ascii="Book Antiqua" w:hAnsi="Book Antiqua" w:cs="Arial"/>
          <w:bCs/>
          <w:color w:val="000000"/>
          <w:sz w:val="22"/>
          <w:szCs w:val="22"/>
          <w:lang w:val="sr-Cyrl-RS"/>
        </w:rPr>
        <w:t>Против решења за постојање или непостојање формалних услова за покретање поступка није дозвољена жалба и исто се сматра коначним (чл. 220.).</w:t>
      </w:r>
    </w:p>
    <w:p w:rsidR="00922AEE" w:rsidRPr="00C2428B" w:rsidRDefault="00922AEE" w:rsidP="00922AEE">
      <w:pPr>
        <w:spacing w:after="90"/>
        <w:jc w:val="both"/>
        <w:rPr>
          <w:rFonts w:ascii="Book Antiqua" w:hAnsi="Book Antiqua"/>
          <w:sz w:val="22"/>
          <w:szCs w:val="22"/>
          <w:highlight w:val="red"/>
          <w:lang w:val="sr-Cyrl-RS"/>
        </w:rPr>
      </w:pPr>
      <w:r w:rsidRPr="00C2428B">
        <w:rPr>
          <w:rFonts w:ascii="Book Antiqua" w:hAnsi="Book Antiqua"/>
          <w:b/>
          <w:i/>
          <w:color w:val="000000"/>
          <w:sz w:val="22"/>
          <w:szCs w:val="22"/>
          <w:lang w:val="sr-Cyrl-RS"/>
        </w:rPr>
        <w:t>Кодексом медицинске етике Лекарске коморе Србије</w:t>
      </w:r>
      <w:r w:rsidRPr="00C2428B">
        <w:rPr>
          <w:rFonts w:ascii="Book Antiqua" w:hAnsi="Book Antiqua"/>
          <w:color w:val="000000"/>
          <w:sz w:val="22"/>
          <w:szCs w:val="22"/>
          <w:lang w:val="sr-Cyrl-RS"/>
        </w:rPr>
        <w:t xml:space="preserve"> утврђују се етичка начела у обављању професионалних дужности чланова Коморе, права и дужности чланова Коморе, однос према пацијентима, колегама, друштву и Лекарској комори Србије. Циљ Кодекса је да чува слободу и углед лекарског позива, подиже квалитет лекарских услуга и ојача поверење између лекара </w:t>
      </w:r>
      <w:r w:rsidRPr="00C2428B">
        <w:rPr>
          <w:rFonts w:ascii="Book Antiqua" w:hAnsi="Book Antiqua"/>
          <w:color w:val="000000"/>
          <w:sz w:val="22"/>
          <w:szCs w:val="22"/>
          <w:lang w:val="sr-Cyrl-RS"/>
        </w:rPr>
        <w:lastRenderedPageBreak/>
        <w:t>и пацијента, уз поштовање концепта аутономије и права пацијената (чл. 1.). Лекар вештак поступа самостално, непристрасно и објективно, без обзира на интерес наручиоца вештачења и страна у спору. Лекар не може да буде вештак у поступку где постоји сукоб интереса (чл. 42.).</w:t>
      </w:r>
    </w:p>
    <w:p w:rsidR="00922AEE" w:rsidRPr="00C2428B" w:rsidRDefault="00922AEE" w:rsidP="00922AEE">
      <w:pPr>
        <w:pStyle w:val="NormalWeb"/>
        <w:shd w:val="clear" w:color="auto" w:fill="FFFFFF"/>
        <w:spacing w:before="0" w:beforeAutospacing="0" w:after="120" w:afterAutospacing="0"/>
        <w:jc w:val="both"/>
        <w:rPr>
          <w:rFonts w:ascii="Arial" w:hAnsi="Arial" w:cs="Arial"/>
          <w:color w:val="000000"/>
          <w:sz w:val="20"/>
          <w:szCs w:val="20"/>
          <w:lang w:val="sr-Cyrl-RS"/>
        </w:rPr>
      </w:pPr>
      <w:r w:rsidRPr="00C2428B">
        <w:rPr>
          <w:rFonts w:ascii="Book Antiqua" w:hAnsi="Book Antiqua" w:cs="Arial"/>
          <w:i/>
          <w:sz w:val="22"/>
          <w:szCs w:val="22"/>
          <w:lang w:val="sr-Cyrl-RS"/>
        </w:rPr>
        <w:t xml:space="preserve">Законик о кривичном поступку </w:t>
      </w:r>
      <w:r w:rsidRPr="00C2428B">
        <w:rPr>
          <w:rFonts w:ascii="Book Antiqua" w:hAnsi="Book Antiqua" w:cs="Arial"/>
          <w:sz w:val="22"/>
          <w:szCs w:val="22"/>
          <w:lang w:val="sr-Cyrl-RS"/>
        </w:rPr>
        <w:t>прописује да је с</w:t>
      </w:r>
      <w:r w:rsidRPr="00C2428B">
        <w:rPr>
          <w:rFonts w:ascii="Book Antiqua" w:hAnsi="Book Antiqua" w:cs="Arial"/>
          <w:color w:val="000000"/>
          <w:sz w:val="22"/>
          <w:szCs w:val="22"/>
          <w:lang w:val="sr-Cyrl-RS"/>
        </w:rPr>
        <w:t>тручни саветник лице које располаже стручним знањем из области у којој је одређено вештачење (чл. 125.). Пре испитивања од стручног саветника ће се захтевати да положи заклетву која гласи: "Заклињем се да ћу дати исказ у складу са правилима науке или вештине, савесно, непристрасно и по свом најбољем знању".</w:t>
      </w:r>
    </w:p>
    <w:p w:rsidR="00922AEE" w:rsidRPr="00C2428B" w:rsidRDefault="00922AEE" w:rsidP="00922AEE">
      <w:pPr>
        <w:pStyle w:val="NormalWeb"/>
        <w:shd w:val="clear" w:color="auto" w:fill="FFFFFF"/>
        <w:spacing w:before="0" w:beforeAutospacing="0" w:after="120" w:afterAutospacing="0"/>
        <w:jc w:val="both"/>
        <w:rPr>
          <w:rFonts w:ascii="Book Antiqua" w:hAnsi="Book Antiqua" w:cs="Arial"/>
          <w:b/>
          <w:i/>
          <w:sz w:val="22"/>
          <w:szCs w:val="22"/>
          <w:lang w:val="sr-Cyrl-RS"/>
        </w:rPr>
      </w:pPr>
    </w:p>
    <w:p w:rsidR="00922AEE" w:rsidRPr="00C2428B" w:rsidRDefault="00922AEE" w:rsidP="00922AEE">
      <w:pPr>
        <w:spacing w:after="10" w:line="268" w:lineRule="auto"/>
        <w:ind w:left="-5" w:right="61" w:hanging="10"/>
        <w:jc w:val="center"/>
        <w:rPr>
          <w:rFonts w:ascii="Book Antiqua" w:eastAsia="Calibri" w:hAnsi="Book Antiqua" w:cs="Calibri"/>
          <w:b/>
          <w:sz w:val="22"/>
          <w:szCs w:val="22"/>
          <w:lang w:val="sr-Cyrl-RS"/>
        </w:rPr>
      </w:pPr>
      <w:r w:rsidRPr="00C2428B">
        <w:rPr>
          <w:rFonts w:ascii="Book Antiqua" w:eastAsia="Calibri" w:hAnsi="Book Antiqua" w:cs="Calibri"/>
          <w:b/>
          <w:sz w:val="22"/>
          <w:szCs w:val="22"/>
          <w:lang w:val="sr-Cyrl-RS"/>
        </w:rPr>
        <w:t>IV УТВРЂЕНИ  ПРОПУСТИ</w:t>
      </w:r>
    </w:p>
    <w:p w:rsidR="00922AEE" w:rsidRPr="00C2428B" w:rsidRDefault="00922AEE" w:rsidP="00922AEE">
      <w:pPr>
        <w:spacing w:after="10" w:line="268" w:lineRule="auto"/>
        <w:ind w:left="-5" w:right="61" w:hanging="10"/>
        <w:jc w:val="both"/>
        <w:rPr>
          <w:rFonts w:ascii="Book Antiqua" w:eastAsia="Calibri" w:hAnsi="Book Antiqua" w:cs="Calibri"/>
          <w:b/>
          <w:sz w:val="22"/>
          <w:szCs w:val="22"/>
          <w:lang w:val="sr-Cyrl-RS"/>
        </w:rPr>
      </w:pPr>
    </w:p>
    <w:p w:rsidR="00922AEE" w:rsidRPr="00C2428B" w:rsidRDefault="00922AEE" w:rsidP="00922AEE">
      <w:pPr>
        <w:spacing w:after="120"/>
        <w:jc w:val="both"/>
        <w:rPr>
          <w:rFonts w:ascii="Book Antiqua" w:hAnsi="Book Antiqua"/>
          <w:sz w:val="22"/>
          <w:szCs w:val="22"/>
          <w:lang w:val="sr-Cyrl-RS"/>
        </w:rPr>
      </w:pPr>
      <w:r w:rsidRPr="00C2428B">
        <w:rPr>
          <w:rFonts w:ascii="Book Antiqua" w:hAnsi="Book Antiqua"/>
          <w:sz w:val="22"/>
          <w:szCs w:val="22"/>
          <w:lang w:val="sr-Cyrl-RS"/>
        </w:rPr>
        <w:t xml:space="preserve">Сагледавајући наводе примљене притужбе, прибављена изјашњења Лекарске коморе Србије и расположиву документацију, као и релевантне правне прописе, Заштитник грађана је уочио одређене пропусте у раду и поступању одн. у конкретном случају које се огледају у неделотворном поступању и занемаривању сагледавања свих аспеката обавеза чланова Коморе, а што је поступајући Суд части требао и морао да има у виду приликом спровођења конкретног поступка по </w:t>
      </w:r>
      <w:proofErr w:type="spellStart"/>
      <w:r w:rsidRPr="00C2428B">
        <w:rPr>
          <w:rFonts w:ascii="Book Antiqua" w:hAnsi="Book Antiqua"/>
          <w:sz w:val="22"/>
          <w:szCs w:val="22"/>
          <w:lang w:val="sr-Cyrl-RS"/>
        </w:rPr>
        <w:t>притужиљином</w:t>
      </w:r>
      <w:proofErr w:type="spellEnd"/>
      <w:r w:rsidRPr="00C2428B">
        <w:rPr>
          <w:rFonts w:ascii="Book Antiqua" w:hAnsi="Book Antiqua"/>
          <w:sz w:val="22"/>
          <w:szCs w:val="22"/>
          <w:lang w:val="sr-Cyrl-RS"/>
        </w:rPr>
        <w:t xml:space="preserve">  предлогу за вођење поступка.</w:t>
      </w:r>
    </w:p>
    <w:p w:rsidR="00922AEE" w:rsidRPr="00C2428B" w:rsidRDefault="00922AEE" w:rsidP="00922AEE">
      <w:pPr>
        <w:spacing w:after="120"/>
        <w:jc w:val="both"/>
        <w:rPr>
          <w:rFonts w:ascii="Book Antiqua" w:hAnsi="Book Antiqua"/>
          <w:sz w:val="22"/>
          <w:szCs w:val="22"/>
          <w:lang w:val="sr-Cyrl-RS"/>
        </w:rPr>
      </w:pPr>
      <w:r w:rsidRPr="00C2428B">
        <w:rPr>
          <w:rFonts w:ascii="Book Antiqua" w:hAnsi="Book Antiqua"/>
          <w:sz w:val="22"/>
          <w:szCs w:val="22"/>
          <w:lang w:val="sr-Cyrl-RS"/>
        </w:rPr>
        <w:t xml:space="preserve">На основу навода притужбе, изјашњења Коморе, као и расположиве документације, произилази да је проф. др. </w:t>
      </w:r>
      <w:r w:rsidR="00F670CB">
        <w:rPr>
          <w:rFonts w:ascii="Book Antiqua" w:hAnsi="Book Antiqua"/>
          <w:sz w:val="22"/>
          <w:szCs w:val="22"/>
          <w:lang w:val="sr-Cyrl-RS"/>
        </w:rPr>
        <w:t>ГГ</w:t>
      </w:r>
      <w:r w:rsidRPr="00C2428B">
        <w:rPr>
          <w:rFonts w:ascii="Book Antiqua" w:hAnsi="Book Antiqua"/>
          <w:sz w:val="22"/>
          <w:szCs w:val="22"/>
          <w:lang w:val="sr-Cyrl-RS"/>
        </w:rPr>
        <w:t xml:space="preserve"> био </w:t>
      </w:r>
      <w:proofErr w:type="spellStart"/>
      <w:r w:rsidRPr="00C2428B">
        <w:rPr>
          <w:rFonts w:ascii="Book Antiqua" w:hAnsi="Book Antiqua"/>
          <w:sz w:val="22"/>
          <w:szCs w:val="22"/>
          <w:lang w:val="sr-Cyrl-RS"/>
        </w:rPr>
        <w:t>притужиљин</w:t>
      </w:r>
      <w:proofErr w:type="spellEnd"/>
      <w:r w:rsidRPr="00C2428B">
        <w:rPr>
          <w:rFonts w:ascii="Book Antiqua" w:hAnsi="Book Antiqua"/>
          <w:sz w:val="22"/>
          <w:szCs w:val="22"/>
          <w:lang w:val="sr-Cyrl-RS"/>
        </w:rPr>
        <w:t xml:space="preserve"> лекар, те да му је на његов захтев од августа 2020. год. до март</w:t>
      </w:r>
      <w:r w:rsidR="008019FC">
        <w:rPr>
          <w:rFonts w:ascii="Book Antiqua" w:hAnsi="Book Antiqua"/>
          <w:sz w:val="22"/>
          <w:szCs w:val="22"/>
          <w:lang w:val="sr-Cyrl-RS"/>
        </w:rPr>
        <w:t>а</w:t>
      </w:r>
      <w:r w:rsidRPr="00C2428B">
        <w:rPr>
          <w:rFonts w:ascii="Book Antiqua" w:hAnsi="Book Antiqua"/>
          <w:sz w:val="22"/>
          <w:szCs w:val="22"/>
          <w:lang w:val="sr-Cyrl-RS"/>
        </w:rPr>
        <w:t xml:space="preserve"> 2021. год., електронском поштом, достављала своју медицинску документацију, укључујући и медицинску документацију из </w:t>
      </w:r>
      <w:r w:rsidR="008019FC">
        <w:rPr>
          <w:rFonts w:ascii="Book Antiqua" w:hAnsi="Book Antiqua"/>
          <w:sz w:val="22"/>
          <w:szCs w:val="22"/>
          <w:lang w:val="sr-Cyrl-RS"/>
        </w:rPr>
        <w:t>..</w:t>
      </w:r>
      <w:r w:rsidRPr="00C2428B">
        <w:rPr>
          <w:rFonts w:ascii="Book Antiqua" w:hAnsi="Book Antiqua"/>
          <w:sz w:val="22"/>
          <w:szCs w:val="22"/>
          <w:lang w:val="sr-Cyrl-RS"/>
        </w:rPr>
        <w:t>.</w:t>
      </w:r>
      <w:r w:rsidRPr="00C2428B">
        <w:rPr>
          <w:rStyle w:val="FootnoteReference"/>
          <w:rFonts w:ascii="Book Antiqua" w:hAnsi="Book Antiqua"/>
          <w:sz w:val="22"/>
          <w:szCs w:val="22"/>
          <w:lang w:val="sr-Cyrl-RS"/>
        </w:rPr>
        <w:footnoteReference w:id="16"/>
      </w:r>
    </w:p>
    <w:p w:rsidR="00922AEE" w:rsidRPr="00C2428B" w:rsidRDefault="00922AEE" w:rsidP="00922AEE">
      <w:pPr>
        <w:jc w:val="both"/>
        <w:rPr>
          <w:rFonts w:ascii="Book Antiqua" w:hAnsi="Book Antiqua"/>
          <w:sz w:val="22"/>
          <w:szCs w:val="22"/>
          <w:lang w:val="sr-Cyrl-RS"/>
        </w:rPr>
      </w:pPr>
      <w:r w:rsidRPr="00C2428B">
        <w:rPr>
          <w:rFonts w:ascii="Book Antiqua" w:hAnsi="Book Antiqua"/>
          <w:sz w:val="22"/>
          <w:szCs w:val="22"/>
          <w:lang w:val="sr-Cyrl-RS"/>
        </w:rPr>
        <w:t xml:space="preserve">Такође, на основу расположиве документације неспорно произилази да је проф. др </w:t>
      </w:r>
      <w:r w:rsidR="008019FC">
        <w:rPr>
          <w:rFonts w:ascii="Book Antiqua" w:hAnsi="Book Antiqua"/>
          <w:sz w:val="22"/>
          <w:szCs w:val="22"/>
          <w:lang w:val="sr-Cyrl-RS"/>
        </w:rPr>
        <w:t>ГГ</w:t>
      </w:r>
      <w:r w:rsidRPr="00C2428B">
        <w:rPr>
          <w:rFonts w:ascii="Book Antiqua" w:hAnsi="Book Antiqua"/>
          <w:sz w:val="22"/>
          <w:szCs w:val="22"/>
          <w:lang w:val="sr-Cyrl-RS"/>
        </w:rPr>
        <w:t xml:space="preserve"> 23.3.2023. год, као стални судски вештак </w:t>
      </w:r>
      <w:proofErr w:type="spellStart"/>
      <w:r w:rsidRPr="00C2428B">
        <w:rPr>
          <w:rFonts w:ascii="Book Antiqua" w:hAnsi="Book Antiqua"/>
          <w:sz w:val="22"/>
          <w:szCs w:val="22"/>
          <w:lang w:val="sr-Cyrl-RS"/>
        </w:rPr>
        <w:t>неуропсихијатријске</w:t>
      </w:r>
      <w:proofErr w:type="spellEnd"/>
      <w:r w:rsidRPr="00C2428B">
        <w:rPr>
          <w:rFonts w:ascii="Book Antiqua" w:hAnsi="Book Antiqua"/>
          <w:sz w:val="22"/>
          <w:szCs w:val="22"/>
          <w:lang w:val="sr-Cyrl-RS"/>
        </w:rPr>
        <w:t xml:space="preserve"> струке </w:t>
      </w:r>
      <w:r>
        <w:rPr>
          <w:rFonts w:ascii="Book Antiqua" w:hAnsi="Book Antiqua"/>
          <w:sz w:val="22"/>
          <w:szCs w:val="22"/>
          <w:lang w:val="sr-Cyrl-RS"/>
        </w:rPr>
        <w:t xml:space="preserve">поступао у </w:t>
      </w:r>
      <w:r w:rsidRPr="00C2428B">
        <w:rPr>
          <w:rFonts w:ascii="Book Antiqua" w:hAnsi="Book Antiqua"/>
          <w:sz w:val="22"/>
          <w:szCs w:val="22"/>
          <w:lang w:val="sr-Cyrl-RS"/>
        </w:rPr>
        <w:t xml:space="preserve">својству стручног саветника – консултанта </w:t>
      </w:r>
      <w:r w:rsidRPr="00C2428B">
        <w:rPr>
          <w:rFonts w:ascii="Book Antiqua" w:hAnsi="Book Antiqua"/>
          <w:i/>
          <w:sz w:val="22"/>
          <w:szCs w:val="22"/>
          <w:lang w:val="sr-Cyrl-RS"/>
        </w:rPr>
        <w:t xml:space="preserve">лица које је противник </w:t>
      </w:r>
      <w:proofErr w:type="spellStart"/>
      <w:r w:rsidRPr="00C2428B">
        <w:rPr>
          <w:rFonts w:ascii="Book Antiqua" w:hAnsi="Book Antiqua"/>
          <w:i/>
          <w:sz w:val="22"/>
          <w:szCs w:val="22"/>
          <w:lang w:val="sr-Cyrl-RS"/>
        </w:rPr>
        <w:t>притужиље</w:t>
      </w:r>
      <w:proofErr w:type="spellEnd"/>
      <w:r w:rsidRPr="00C2428B">
        <w:rPr>
          <w:rFonts w:ascii="Book Antiqua" w:hAnsi="Book Antiqua"/>
          <w:i/>
          <w:sz w:val="22"/>
          <w:szCs w:val="22"/>
          <w:lang w:val="sr-Cyrl-RS"/>
        </w:rPr>
        <w:t xml:space="preserve"> у поступку за самостално вршење родитељског права</w:t>
      </w:r>
      <w:r w:rsidRPr="00C2428B">
        <w:rPr>
          <w:rFonts w:ascii="Book Antiqua" w:hAnsi="Book Antiqua"/>
          <w:sz w:val="22"/>
          <w:szCs w:val="22"/>
          <w:lang w:val="sr-Cyrl-RS"/>
        </w:rPr>
        <w:t xml:space="preserve"> који се води пред надлежним судом.</w:t>
      </w:r>
      <w:r w:rsidRPr="00C2428B">
        <w:rPr>
          <w:rStyle w:val="FootnoteReference"/>
          <w:rFonts w:ascii="Book Antiqua" w:hAnsi="Book Antiqua"/>
          <w:sz w:val="22"/>
          <w:szCs w:val="22"/>
          <w:lang w:val="sr-Cyrl-RS"/>
        </w:rPr>
        <w:footnoteReference w:id="17"/>
      </w:r>
    </w:p>
    <w:p w:rsidR="00922AEE" w:rsidRPr="00C2428B" w:rsidRDefault="00922AEE" w:rsidP="00922AEE">
      <w:pPr>
        <w:jc w:val="both"/>
        <w:rPr>
          <w:rFonts w:ascii="Book Antiqua" w:hAnsi="Book Antiqua"/>
          <w:sz w:val="22"/>
          <w:szCs w:val="22"/>
          <w:lang w:val="sr-Cyrl-RS"/>
        </w:rPr>
      </w:pPr>
    </w:p>
    <w:p w:rsidR="00922AEE" w:rsidRPr="00C2428B" w:rsidRDefault="00922AEE" w:rsidP="00922AEE">
      <w:pPr>
        <w:spacing w:after="120"/>
        <w:jc w:val="both"/>
        <w:rPr>
          <w:rFonts w:ascii="Book Antiqua" w:hAnsi="Book Antiqua"/>
          <w:sz w:val="22"/>
          <w:szCs w:val="22"/>
          <w:lang w:val="sr-Cyrl-RS"/>
        </w:rPr>
      </w:pPr>
      <w:r w:rsidRPr="007068D7">
        <w:rPr>
          <w:rFonts w:ascii="Book Antiqua" w:hAnsi="Book Antiqua"/>
          <w:sz w:val="22"/>
          <w:szCs w:val="22"/>
          <w:lang w:val="sr-Cyrl-RS"/>
        </w:rPr>
        <w:t>Комора је, неспорно располагала свим наведеним информацијама јер су јој биле презентоване и документоване прилозима у прилогу притужбе/предлога за покретање поступка који су 12.</w:t>
      </w:r>
      <w:r w:rsidR="008019FC">
        <w:rPr>
          <w:rFonts w:ascii="Book Antiqua" w:hAnsi="Book Antiqua"/>
          <w:sz w:val="22"/>
          <w:szCs w:val="22"/>
          <w:lang w:val="sr-Cyrl-RS"/>
        </w:rPr>
        <w:t>0</w:t>
      </w:r>
      <w:r w:rsidRPr="007068D7">
        <w:rPr>
          <w:rFonts w:ascii="Book Antiqua" w:hAnsi="Book Antiqua"/>
          <w:sz w:val="22"/>
          <w:szCs w:val="22"/>
          <w:lang w:val="sr-Cyrl-RS"/>
        </w:rPr>
        <w:t xml:space="preserve">6.2023. год. </w:t>
      </w:r>
      <w:proofErr w:type="spellStart"/>
      <w:r w:rsidRPr="007068D7">
        <w:rPr>
          <w:rFonts w:ascii="Book Antiqua" w:hAnsi="Book Antiqua"/>
          <w:sz w:val="22"/>
          <w:szCs w:val="22"/>
          <w:lang w:val="sr-Cyrl-RS"/>
        </w:rPr>
        <w:t>притужиљини</w:t>
      </w:r>
      <w:proofErr w:type="spellEnd"/>
      <w:r w:rsidRPr="007068D7">
        <w:rPr>
          <w:rFonts w:ascii="Book Antiqua" w:hAnsi="Book Antiqua"/>
          <w:sz w:val="22"/>
          <w:szCs w:val="22"/>
          <w:lang w:val="sr-Cyrl-RS"/>
        </w:rPr>
        <w:t xml:space="preserve"> пуномоћници поднели РЛК </w:t>
      </w:r>
      <w:proofErr w:type="spellStart"/>
      <w:r w:rsidRPr="007068D7">
        <w:rPr>
          <w:rFonts w:ascii="Book Antiqua" w:hAnsi="Book Antiqua"/>
          <w:sz w:val="22"/>
          <w:szCs w:val="22"/>
          <w:lang w:val="sr-Cyrl-RS"/>
        </w:rPr>
        <w:t>Бг</w:t>
      </w:r>
      <w:proofErr w:type="spellEnd"/>
      <w:r w:rsidRPr="007068D7">
        <w:rPr>
          <w:rFonts w:ascii="Book Antiqua" w:hAnsi="Book Antiqua"/>
          <w:sz w:val="22"/>
          <w:szCs w:val="22"/>
          <w:lang w:val="sr-Cyrl-RS"/>
        </w:rPr>
        <w:t>.</w:t>
      </w:r>
      <w:r w:rsidRPr="007068D7">
        <w:rPr>
          <w:rStyle w:val="FootnoteReference"/>
          <w:rFonts w:ascii="Book Antiqua" w:hAnsi="Book Antiqua"/>
          <w:sz w:val="22"/>
          <w:szCs w:val="22"/>
          <w:lang w:val="sr-Cyrl-RS"/>
        </w:rPr>
        <w:footnoteReference w:id="18"/>
      </w:r>
      <w:r w:rsidRPr="007068D7">
        <w:rPr>
          <w:rFonts w:ascii="Book Antiqua" w:hAnsi="Book Antiqua"/>
          <w:sz w:val="22"/>
          <w:szCs w:val="22"/>
          <w:lang w:val="sr-Cyrl-RS"/>
        </w:rPr>
        <w:t xml:space="preserve"> Наиме, </w:t>
      </w:r>
      <w:proofErr w:type="spellStart"/>
      <w:r w:rsidRPr="007068D7">
        <w:rPr>
          <w:rFonts w:ascii="Book Antiqua" w:hAnsi="Book Antiqua"/>
          <w:sz w:val="22"/>
          <w:szCs w:val="22"/>
          <w:lang w:val="sr-Cyrl-RS"/>
        </w:rPr>
        <w:t>притужиљини</w:t>
      </w:r>
      <w:proofErr w:type="spellEnd"/>
      <w:r w:rsidRPr="007068D7">
        <w:rPr>
          <w:rFonts w:ascii="Book Antiqua" w:hAnsi="Book Antiqua"/>
          <w:sz w:val="22"/>
          <w:szCs w:val="22"/>
          <w:lang w:val="sr-Cyrl-RS"/>
        </w:rPr>
        <w:t xml:space="preserve"> пуномоћници су пријаву/предлог против именованог лекара поднели РЛК управо и првенствено из разлога што је именовани лекар члан Коморе, те као члан Коморе обављао и предузимао одређене радње које доводе до њиховог закључка да је </w:t>
      </w:r>
      <w:r w:rsidRPr="007068D7">
        <w:rPr>
          <w:rFonts w:ascii="Book Antiqua" w:hAnsi="Book Antiqua"/>
          <w:i/>
          <w:sz w:val="22"/>
          <w:szCs w:val="22"/>
          <w:lang w:val="sr-Cyrl-RS"/>
        </w:rPr>
        <w:t>повредио професионалну етику.</w:t>
      </w:r>
    </w:p>
    <w:p w:rsidR="00922AEE" w:rsidRPr="00C2428B" w:rsidRDefault="00922AEE" w:rsidP="00922AEE">
      <w:pPr>
        <w:spacing w:after="120"/>
        <w:jc w:val="both"/>
        <w:rPr>
          <w:rFonts w:ascii="Book Antiqua" w:hAnsi="Book Antiqua"/>
          <w:sz w:val="22"/>
          <w:szCs w:val="22"/>
          <w:lang w:val="sr-Cyrl-RS"/>
        </w:rPr>
      </w:pPr>
    </w:p>
    <w:p w:rsidR="00922AEE" w:rsidRPr="00C2428B" w:rsidRDefault="00922AEE" w:rsidP="00922AEE">
      <w:pPr>
        <w:pStyle w:val="Normal3"/>
        <w:shd w:val="clear" w:color="auto" w:fill="FFFFFF"/>
        <w:spacing w:before="0" w:beforeAutospacing="0" w:after="150" w:afterAutospacing="0"/>
        <w:jc w:val="both"/>
        <w:rPr>
          <w:rFonts w:ascii="Book Antiqua" w:hAnsi="Book Antiqua"/>
          <w:b/>
          <w:sz w:val="22"/>
          <w:szCs w:val="22"/>
          <w:lang w:val="sr-Cyrl-RS"/>
        </w:rPr>
      </w:pPr>
      <w:r w:rsidRPr="00C2428B">
        <w:rPr>
          <w:rFonts w:ascii="Book Antiqua" w:hAnsi="Book Antiqua"/>
          <w:sz w:val="22"/>
          <w:szCs w:val="22"/>
          <w:lang w:val="sr-Cyrl-RS"/>
        </w:rPr>
        <w:t>РЛК БГ је 28.</w:t>
      </w:r>
      <w:r w:rsidR="00D7214B">
        <w:rPr>
          <w:rFonts w:ascii="Book Antiqua" w:hAnsi="Book Antiqua"/>
          <w:sz w:val="22"/>
          <w:szCs w:val="22"/>
          <w:lang w:val="sr-Cyrl-RS"/>
        </w:rPr>
        <w:t>0</w:t>
      </w:r>
      <w:r w:rsidRPr="00C2428B">
        <w:rPr>
          <w:rFonts w:ascii="Book Antiqua" w:hAnsi="Book Antiqua"/>
          <w:sz w:val="22"/>
          <w:szCs w:val="22"/>
          <w:lang w:val="sr-Cyrl-RS"/>
        </w:rPr>
        <w:t xml:space="preserve">8.2023. год. утврдила да за поступање по примљеном предлогу није месно надлежан суд части те РЛК, те је исти проследила Суду части РЛК </w:t>
      </w:r>
      <w:proofErr w:type="spellStart"/>
      <w:r w:rsidRPr="00C2428B">
        <w:rPr>
          <w:rFonts w:ascii="Book Antiqua" w:hAnsi="Book Antiqua"/>
          <w:sz w:val="22"/>
          <w:szCs w:val="22"/>
          <w:lang w:val="sr-Cyrl-RS"/>
        </w:rPr>
        <w:t>КиМ</w:t>
      </w:r>
      <w:proofErr w:type="spellEnd"/>
      <w:r w:rsidRPr="00C2428B">
        <w:rPr>
          <w:rFonts w:ascii="Book Antiqua" w:hAnsi="Book Antiqua"/>
          <w:sz w:val="22"/>
          <w:szCs w:val="22"/>
          <w:lang w:val="sr-Cyrl-RS"/>
        </w:rPr>
        <w:t>, која је исти примила 08.</w:t>
      </w:r>
      <w:r w:rsidR="00D7214B">
        <w:rPr>
          <w:rFonts w:ascii="Book Antiqua" w:hAnsi="Book Antiqua"/>
          <w:sz w:val="22"/>
          <w:szCs w:val="22"/>
          <w:lang w:val="sr-Cyrl-RS"/>
        </w:rPr>
        <w:t>0</w:t>
      </w:r>
      <w:r w:rsidRPr="00C2428B">
        <w:rPr>
          <w:rFonts w:ascii="Book Antiqua" w:hAnsi="Book Antiqua"/>
          <w:sz w:val="22"/>
          <w:szCs w:val="22"/>
          <w:lang w:val="sr-Cyrl-RS"/>
        </w:rPr>
        <w:t xml:space="preserve">9.2023. год., односно </w:t>
      </w:r>
      <w:r>
        <w:rPr>
          <w:rFonts w:ascii="Book Antiqua" w:hAnsi="Book Antiqua"/>
          <w:sz w:val="22"/>
          <w:szCs w:val="22"/>
          <w:lang w:val="sr-Cyrl-RS"/>
        </w:rPr>
        <w:t>тек након 88 дана</w:t>
      </w:r>
      <w:r w:rsidRPr="00C2428B">
        <w:rPr>
          <w:rFonts w:ascii="Book Antiqua" w:hAnsi="Book Antiqua"/>
          <w:sz w:val="22"/>
          <w:szCs w:val="22"/>
          <w:lang w:val="sr-Cyrl-RS"/>
        </w:rPr>
        <w:t xml:space="preserve"> од момента када су се </w:t>
      </w:r>
      <w:proofErr w:type="spellStart"/>
      <w:r w:rsidRPr="00C2428B">
        <w:rPr>
          <w:rFonts w:ascii="Book Antiqua" w:hAnsi="Book Antiqua"/>
          <w:sz w:val="22"/>
          <w:szCs w:val="22"/>
          <w:lang w:val="sr-Cyrl-RS"/>
        </w:rPr>
        <w:t>притужиљини</w:t>
      </w:r>
      <w:proofErr w:type="spellEnd"/>
      <w:r w:rsidRPr="00C2428B">
        <w:rPr>
          <w:rFonts w:ascii="Book Antiqua" w:hAnsi="Book Antiqua"/>
          <w:sz w:val="22"/>
          <w:szCs w:val="22"/>
          <w:lang w:val="sr-Cyrl-RS"/>
        </w:rPr>
        <w:t xml:space="preserve"> пуномоћници обратили РЛК </w:t>
      </w:r>
      <w:proofErr w:type="spellStart"/>
      <w:r w:rsidRPr="00C2428B">
        <w:rPr>
          <w:rFonts w:ascii="Book Antiqua" w:hAnsi="Book Antiqua"/>
          <w:sz w:val="22"/>
          <w:szCs w:val="22"/>
          <w:lang w:val="sr-Cyrl-RS"/>
        </w:rPr>
        <w:t>Бг</w:t>
      </w:r>
      <w:proofErr w:type="spellEnd"/>
      <w:r w:rsidRPr="00C2428B">
        <w:rPr>
          <w:rFonts w:ascii="Book Antiqua" w:hAnsi="Book Antiqua"/>
          <w:sz w:val="22"/>
          <w:szCs w:val="22"/>
          <w:lang w:val="sr-Cyrl-RS"/>
        </w:rPr>
        <w:t xml:space="preserve">. Заштитник грађана стога не може да уважи тврдњу Коморе да </w:t>
      </w:r>
      <w:r w:rsidRPr="00C2428B">
        <w:rPr>
          <w:rFonts w:ascii="Book Antiqua" w:hAnsi="Book Antiqua"/>
          <w:b/>
          <w:i/>
          <w:sz w:val="22"/>
          <w:szCs w:val="22"/>
          <w:lang w:val="sr-Cyrl-RS"/>
        </w:rPr>
        <w:t xml:space="preserve">у ретким случајевима када је предлог за покретање поступка поднет месно ненадлежном Суду части, без одлагања се предмет доставља месно надлежном суду, </w:t>
      </w:r>
      <w:r w:rsidRPr="00C2428B">
        <w:rPr>
          <w:rFonts w:ascii="Book Antiqua" w:hAnsi="Book Antiqua"/>
          <w:b/>
          <w:sz w:val="22"/>
          <w:szCs w:val="22"/>
          <w:lang w:val="sr-Cyrl-RS"/>
        </w:rPr>
        <w:t xml:space="preserve">јер у конкретном случају за поступање Суда части РЛК „без одлагања“ и прослеђивање месно надлежном Суду части РЛК Ким било потребно </w:t>
      </w:r>
      <w:r>
        <w:rPr>
          <w:rFonts w:ascii="Book Antiqua" w:hAnsi="Book Antiqua"/>
          <w:b/>
          <w:sz w:val="22"/>
          <w:szCs w:val="22"/>
          <w:lang w:val="sr-Cyrl-RS"/>
        </w:rPr>
        <w:t>88 дана</w:t>
      </w:r>
      <w:r w:rsidRPr="00C2428B">
        <w:rPr>
          <w:rFonts w:ascii="Book Antiqua" w:hAnsi="Book Antiqua"/>
          <w:b/>
          <w:sz w:val="22"/>
          <w:szCs w:val="22"/>
          <w:lang w:val="sr-Cyrl-RS"/>
        </w:rPr>
        <w:t xml:space="preserve">. Термин „без одлагања“ значи одмах, хитно, неодложно реаговање а не подразумева прослеђивање </w:t>
      </w:r>
      <w:r>
        <w:rPr>
          <w:rFonts w:ascii="Book Antiqua" w:hAnsi="Book Antiqua"/>
          <w:b/>
          <w:sz w:val="22"/>
          <w:szCs w:val="22"/>
          <w:lang w:val="sr-Cyrl-RS"/>
        </w:rPr>
        <w:t>88 дана</w:t>
      </w:r>
      <w:r w:rsidRPr="00C2428B">
        <w:rPr>
          <w:rFonts w:ascii="Book Antiqua" w:hAnsi="Book Antiqua"/>
          <w:b/>
          <w:sz w:val="22"/>
          <w:szCs w:val="22"/>
          <w:lang w:val="sr-Cyrl-RS"/>
        </w:rPr>
        <w:t xml:space="preserve"> након пријема предлога. Имајући у </w:t>
      </w:r>
      <w:r w:rsidRPr="00C2428B">
        <w:rPr>
          <w:rFonts w:ascii="Book Antiqua" w:hAnsi="Book Antiqua"/>
          <w:b/>
          <w:sz w:val="22"/>
          <w:szCs w:val="22"/>
          <w:lang w:val="sr-Cyrl-RS"/>
        </w:rPr>
        <w:lastRenderedPageBreak/>
        <w:t xml:space="preserve">виду обавезу органа да странкама омогући да успешно и целовито остваре и заштите своја права, елементаран предуслов за то је да орган мора да поступа без одуговлачења. У конкретном случају, евидентно је да орган није поступао у складу са својим обавезама јер је РЛК </w:t>
      </w:r>
      <w:proofErr w:type="spellStart"/>
      <w:r w:rsidRPr="00C2428B">
        <w:rPr>
          <w:rFonts w:ascii="Book Antiqua" w:hAnsi="Book Antiqua"/>
          <w:b/>
          <w:sz w:val="22"/>
          <w:szCs w:val="22"/>
          <w:lang w:val="sr-Cyrl-RS"/>
        </w:rPr>
        <w:t>Бг</w:t>
      </w:r>
      <w:proofErr w:type="spellEnd"/>
      <w:r w:rsidRPr="00C2428B">
        <w:rPr>
          <w:rFonts w:ascii="Book Antiqua" w:hAnsi="Book Antiqua"/>
          <w:b/>
          <w:sz w:val="22"/>
          <w:szCs w:val="22"/>
          <w:lang w:val="sr-Cyrl-RS"/>
        </w:rPr>
        <w:t xml:space="preserve"> било потребно </w:t>
      </w:r>
      <w:r w:rsidRPr="0092642A">
        <w:rPr>
          <w:rFonts w:ascii="Book Antiqua" w:hAnsi="Book Antiqua"/>
          <w:b/>
          <w:sz w:val="22"/>
          <w:szCs w:val="22"/>
          <w:lang w:val="sr-Cyrl-RS"/>
        </w:rPr>
        <w:t>88 дана</w:t>
      </w:r>
      <w:r w:rsidRPr="00C2428B">
        <w:rPr>
          <w:rFonts w:ascii="Book Antiqua" w:hAnsi="Book Antiqua"/>
          <w:b/>
          <w:sz w:val="22"/>
          <w:szCs w:val="22"/>
          <w:lang w:val="sr-Cyrl-RS"/>
        </w:rPr>
        <w:t xml:space="preserve"> да утврди да није надлежна и да захтев уступи РЛК </w:t>
      </w:r>
      <w:proofErr w:type="spellStart"/>
      <w:r w:rsidRPr="00C2428B">
        <w:rPr>
          <w:rFonts w:ascii="Book Antiqua" w:hAnsi="Book Antiqua"/>
          <w:b/>
          <w:sz w:val="22"/>
          <w:szCs w:val="22"/>
          <w:lang w:val="sr-Cyrl-RS"/>
        </w:rPr>
        <w:t>КиМ</w:t>
      </w:r>
      <w:proofErr w:type="spellEnd"/>
      <w:r w:rsidRPr="00C2428B">
        <w:rPr>
          <w:rFonts w:ascii="Book Antiqua" w:hAnsi="Book Antiqua"/>
          <w:b/>
          <w:sz w:val="22"/>
          <w:szCs w:val="22"/>
          <w:lang w:val="sr-Cyrl-RS"/>
        </w:rPr>
        <w:t xml:space="preserve"> као месно надлежном органу, што је супротно начелу делотворности и економичности поступка.</w:t>
      </w:r>
    </w:p>
    <w:p w:rsidR="00922AEE" w:rsidRPr="00C2428B" w:rsidRDefault="00922AEE" w:rsidP="00922AEE">
      <w:pPr>
        <w:spacing w:after="120"/>
        <w:jc w:val="both"/>
        <w:rPr>
          <w:rFonts w:ascii="Book Antiqua" w:hAnsi="Book Antiqua"/>
          <w:sz w:val="22"/>
          <w:szCs w:val="22"/>
          <w:lang w:val="sr-Cyrl-RS"/>
        </w:rPr>
      </w:pPr>
    </w:p>
    <w:p w:rsidR="00922AEE" w:rsidRPr="00C2428B" w:rsidRDefault="00922AEE" w:rsidP="00922AEE">
      <w:pPr>
        <w:spacing w:after="120"/>
        <w:jc w:val="both"/>
        <w:rPr>
          <w:rFonts w:ascii="Book Antiqua" w:hAnsi="Book Antiqua"/>
          <w:b/>
          <w:sz w:val="22"/>
          <w:szCs w:val="22"/>
          <w:lang w:val="sr-Cyrl-RS"/>
        </w:rPr>
      </w:pPr>
      <w:r w:rsidRPr="00C2428B">
        <w:rPr>
          <w:rFonts w:ascii="Book Antiqua" w:hAnsi="Book Antiqua"/>
          <w:b/>
          <w:sz w:val="22"/>
          <w:szCs w:val="22"/>
          <w:lang w:val="sr-Cyrl-RS"/>
        </w:rPr>
        <w:t>Заштитник грађана</w:t>
      </w:r>
      <w:r>
        <w:rPr>
          <w:rFonts w:ascii="Book Antiqua" w:hAnsi="Book Antiqua"/>
          <w:b/>
          <w:sz w:val="22"/>
          <w:szCs w:val="22"/>
          <w:lang w:val="sr-Cyrl-RS"/>
        </w:rPr>
        <w:t>, уз дозу резерве,</w:t>
      </w:r>
      <w:r w:rsidRPr="00C2428B">
        <w:rPr>
          <w:rFonts w:ascii="Book Antiqua" w:hAnsi="Book Antiqua"/>
          <w:b/>
          <w:sz w:val="22"/>
          <w:szCs w:val="22"/>
          <w:lang w:val="sr-Cyrl-RS"/>
        </w:rPr>
        <w:t xml:space="preserve"> уважава став и тумачење Коморе у погледу утврђивања месно надлежног суда части одн. да </w:t>
      </w:r>
      <w:r w:rsidR="0033205C">
        <w:rPr>
          <w:rFonts w:ascii="Book Antiqua" w:hAnsi="Book Antiqua"/>
          <w:b/>
          <w:sz w:val="22"/>
          <w:szCs w:val="22"/>
          <w:lang w:val="sr-Cyrl-RS"/>
        </w:rPr>
        <w:t>с</w:t>
      </w:r>
      <w:r w:rsidRPr="00C2428B">
        <w:rPr>
          <w:rFonts w:ascii="Book Antiqua" w:hAnsi="Book Antiqua"/>
          <w:b/>
          <w:sz w:val="22"/>
          <w:szCs w:val="22"/>
          <w:lang w:val="sr-Cyrl-RS"/>
        </w:rPr>
        <w:t xml:space="preserve">е месна надлежност судова части установљава на основу критеријума </w:t>
      </w:r>
      <w:proofErr w:type="spellStart"/>
      <w:r w:rsidRPr="00C2428B">
        <w:rPr>
          <w:rFonts w:ascii="Book Antiqua" w:hAnsi="Book Antiqua"/>
          <w:b/>
          <w:sz w:val="22"/>
          <w:szCs w:val="22"/>
          <w:lang w:val="sr-Cyrl-RS"/>
        </w:rPr>
        <w:t>учлањења</w:t>
      </w:r>
      <w:proofErr w:type="spellEnd"/>
      <w:r w:rsidRPr="00C2428B">
        <w:rPr>
          <w:rFonts w:ascii="Book Antiqua" w:hAnsi="Book Antiqua"/>
          <w:b/>
          <w:sz w:val="22"/>
          <w:szCs w:val="22"/>
          <w:lang w:val="sr-Cyrl-RS"/>
        </w:rPr>
        <w:t xml:space="preserve"> члана Коморе који се непосредно и искључиво заснива на пребивалишту члана Коморе, те да нису у питању два критеријума на основу</w:t>
      </w:r>
      <w:r>
        <w:rPr>
          <w:rFonts w:ascii="Book Antiqua" w:hAnsi="Book Antiqua"/>
          <w:b/>
          <w:sz w:val="22"/>
          <w:szCs w:val="22"/>
          <w:lang w:val="sr-Cyrl-RS"/>
        </w:rPr>
        <w:t xml:space="preserve"> којих</w:t>
      </w:r>
      <w:r w:rsidRPr="00C2428B">
        <w:rPr>
          <w:rFonts w:ascii="Book Antiqua" w:hAnsi="Book Antiqua"/>
          <w:b/>
          <w:sz w:val="22"/>
          <w:szCs w:val="22"/>
          <w:lang w:val="sr-Cyrl-RS"/>
        </w:rPr>
        <w:t xml:space="preserve"> се утврђује месна надлежност суда части, </w:t>
      </w:r>
      <w:proofErr w:type="spellStart"/>
      <w:r w:rsidRPr="00C2428B">
        <w:rPr>
          <w:rFonts w:ascii="Book Antiqua" w:hAnsi="Book Antiqua"/>
          <w:b/>
          <w:sz w:val="22"/>
          <w:szCs w:val="22"/>
          <w:lang w:val="sr-Cyrl-RS"/>
        </w:rPr>
        <w:t>учлањење</w:t>
      </w:r>
      <w:proofErr w:type="spellEnd"/>
      <w:r w:rsidRPr="00C2428B">
        <w:rPr>
          <w:rFonts w:ascii="Book Antiqua" w:hAnsi="Book Antiqua"/>
          <w:b/>
          <w:sz w:val="22"/>
          <w:szCs w:val="22"/>
          <w:lang w:val="sr-Cyrl-RS"/>
        </w:rPr>
        <w:t xml:space="preserve"> или пребивалиште члана Коморе, већ један критеријум – </w:t>
      </w:r>
      <w:proofErr w:type="spellStart"/>
      <w:r w:rsidRPr="00C2428B">
        <w:rPr>
          <w:rFonts w:ascii="Book Antiqua" w:hAnsi="Book Antiqua"/>
          <w:b/>
          <w:sz w:val="22"/>
          <w:szCs w:val="22"/>
          <w:lang w:val="sr-Cyrl-RS"/>
        </w:rPr>
        <w:t>учлањење</w:t>
      </w:r>
      <w:proofErr w:type="spellEnd"/>
      <w:r w:rsidRPr="00C2428B">
        <w:rPr>
          <w:rFonts w:ascii="Book Antiqua" w:hAnsi="Book Antiqua"/>
          <w:b/>
          <w:sz w:val="22"/>
          <w:szCs w:val="22"/>
          <w:lang w:val="sr-Cyrl-RS"/>
        </w:rPr>
        <w:t xml:space="preserve"> члана Коморе. Значи,</w:t>
      </w:r>
      <w:r>
        <w:rPr>
          <w:rFonts w:ascii="Book Antiqua" w:hAnsi="Book Antiqua"/>
          <w:b/>
          <w:sz w:val="22"/>
          <w:szCs w:val="22"/>
          <w:lang w:val="sr-Cyrl-RS"/>
        </w:rPr>
        <w:t xml:space="preserve"> по ставу Коморе,</w:t>
      </w:r>
      <w:r w:rsidRPr="00C2428B">
        <w:rPr>
          <w:rFonts w:ascii="Book Antiqua" w:hAnsi="Book Antiqua"/>
          <w:b/>
          <w:sz w:val="22"/>
          <w:szCs w:val="22"/>
          <w:lang w:val="sr-Cyrl-RS"/>
        </w:rPr>
        <w:t xml:space="preserve"> релевантан је искључиво и једино подат</w:t>
      </w:r>
      <w:r>
        <w:rPr>
          <w:rFonts w:ascii="Book Antiqua" w:hAnsi="Book Antiqua"/>
          <w:b/>
          <w:sz w:val="22"/>
          <w:szCs w:val="22"/>
          <w:lang w:val="sr-Cyrl-RS"/>
        </w:rPr>
        <w:t>ак</w:t>
      </w:r>
      <w:r w:rsidRPr="00C2428B">
        <w:rPr>
          <w:rFonts w:ascii="Book Antiqua" w:hAnsi="Book Antiqua"/>
          <w:b/>
          <w:sz w:val="22"/>
          <w:szCs w:val="22"/>
          <w:lang w:val="sr-Cyrl-RS"/>
        </w:rPr>
        <w:t xml:space="preserve"> о </w:t>
      </w:r>
      <w:r>
        <w:rPr>
          <w:rFonts w:ascii="Book Antiqua" w:hAnsi="Book Antiqua"/>
          <w:b/>
          <w:sz w:val="22"/>
          <w:szCs w:val="22"/>
          <w:lang w:val="sr-Cyrl-RS"/>
        </w:rPr>
        <w:t>р</w:t>
      </w:r>
      <w:r w:rsidRPr="00C2428B">
        <w:rPr>
          <w:rFonts w:ascii="Book Antiqua" w:hAnsi="Book Antiqua"/>
          <w:b/>
          <w:sz w:val="22"/>
          <w:szCs w:val="22"/>
          <w:lang w:val="sr-Cyrl-RS"/>
        </w:rPr>
        <w:t>егионалној лекарској комори која води евиденцију из Именика чланова Коморе за чланове који на територији те регионалне лекарске коморе имају пребивалиште.</w:t>
      </w:r>
    </w:p>
    <w:p w:rsidR="00922AEE" w:rsidRPr="00C2428B" w:rsidRDefault="00922AEE" w:rsidP="00922AEE">
      <w:pPr>
        <w:spacing w:after="120"/>
        <w:jc w:val="both"/>
        <w:rPr>
          <w:rFonts w:ascii="Book Antiqua" w:hAnsi="Book Antiqua"/>
          <w:b/>
          <w:sz w:val="22"/>
          <w:szCs w:val="22"/>
          <w:lang w:val="sr-Cyrl-RS"/>
        </w:rPr>
      </w:pPr>
      <w:r>
        <w:rPr>
          <w:rFonts w:ascii="Book Antiqua" w:hAnsi="Book Antiqua"/>
          <w:sz w:val="22"/>
          <w:szCs w:val="22"/>
          <w:lang w:val="sr-Cyrl-RS"/>
        </w:rPr>
        <w:t>Међутим,</w:t>
      </w:r>
      <w:r w:rsidRPr="00C2428B">
        <w:rPr>
          <w:rFonts w:ascii="Book Antiqua" w:hAnsi="Book Antiqua"/>
          <w:sz w:val="22"/>
          <w:szCs w:val="22"/>
          <w:lang w:val="sr-Cyrl-RS"/>
        </w:rPr>
        <w:t xml:space="preserve"> Заштитник грађана се не слаже са ставом Коморе да информација о пребивалишту, у смислу наведених прописа ради одређивања надлежности суда части, треба тумачити у буквалном смислу одн. да к</w:t>
      </w:r>
      <w:r>
        <w:rPr>
          <w:rFonts w:ascii="Book Antiqua" w:hAnsi="Book Antiqua"/>
          <w:sz w:val="22"/>
          <w:szCs w:val="22"/>
          <w:lang w:val="sr-Cyrl-RS"/>
        </w:rPr>
        <w:t>о</w:t>
      </w:r>
      <w:r w:rsidRPr="00C2428B">
        <w:rPr>
          <w:rFonts w:ascii="Book Antiqua" w:hAnsi="Book Antiqua"/>
          <w:sz w:val="22"/>
          <w:szCs w:val="22"/>
          <w:lang w:val="sr-Cyrl-RS"/>
        </w:rPr>
        <w:t>нзумира податке о адреси пребивалишта (нпр. адреса, кућни број, број стана и сл.) већ пребивалишта у смислу територијалне надлежности РЛК (Београд, Нови Сад, Ниш, Крагујевац или Косово и Метохија).</w:t>
      </w:r>
      <w:r w:rsidRPr="00C2428B">
        <w:rPr>
          <w:rFonts w:ascii="Book Antiqua" w:hAnsi="Book Antiqua"/>
          <w:b/>
          <w:sz w:val="22"/>
          <w:szCs w:val="22"/>
          <w:lang w:val="sr-Cyrl-RS"/>
        </w:rPr>
        <w:t xml:space="preserve"> Уколико се има у виду изјашњење Коморе да је за одређивање месно надлежног суда части за поступање по захтевима за покретање поступка искључиво релевантан критеријум </w:t>
      </w:r>
      <w:proofErr w:type="spellStart"/>
      <w:r w:rsidRPr="00C2428B">
        <w:rPr>
          <w:rFonts w:ascii="Book Antiqua" w:hAnsi="Book Antiqua"/>
          <w:b/>
          <w:sz w:val="22"/>
          <w:szCs w:val="22"/>
          <w:lang w:val="sr-Cyrl-RS"/>
        </w:rPr>
        <w:t>учлањење</w:t>
      </w:r>
      <w:proofErr w:type="spellEnd"/>
      <w:r w:rsidRPr="00C2428B">
        <w:rPr>
          <w:rFonts w:ascii="Book Antiqua" w:hAnsi="Book Antiqua"/>
          <w:b/>
          <w:sz w:val="22"/>
          <w:szCs w:val="22"/>
          <w:lang w:val="sr-Cyrl-RS"/>
        </w:rPr>
        <w:t>, Заштитник грађана уважавајући овакав став Коморе, сматра да се мора учинити јавно доступним подат</w:t>
      </w:r>
      <w:r>
        <w:rPr>
          <w:rFonts w:ascii="Book Antiqua" w:hAnsi="Book Antiqua"/>
          <w:b/>
          <w:sz w:val="22"/>
          <w:szCs w:val="22"/>
          <w:lang w:val="sr-Cyrl-RS"/>
        </w:rPr>
        <w:t>ак</w:t>
      </w:r>
      <w:r w:rsidRPr="00C2428B">
        <w:rPr>
          <w:rFonts w:ascii="Book Antiqua" w:hAnsi="Book Antiqua"/>
          <w:b/>
          <w:sz w:val="22"/>
          <w:szCs w:val="22"/>
          <w:lang w:val="sr-Cyrl-RS"/>
        </w:rPr>
        <w:t xml:space="preserve"> за сваког члана о РЛК у којој је он учлањен.</w:t>
      </w:r>
    </w:p>
    <w:p w:rsidR="00922AEE" w:rsidRPr="00C2428B" w:rsidRDefault="00922AEE" w:rsidP="00922AEE">
      <w:pPr>
        <w:spacing w:after="120"/>
        <w:jc w:val="both"/>
        <w:rPr>
          <w:rFonts w:ascii="Book Antiqua" w:hAnsi="Book Antiqua" w:cs="Arial"/>
          <w:b/>
          <w:color w:val="000000"/>
          <w:sz w:val="22"/>
          <w:szCs w:val="22"/>
          <w:lang w:val="sr-Cyrl-RS"/>
        </w:rPr>
      </w:pPr>
      <w:r w:rsidRPr="00C2428B">
        <w:rPr>
          <w:rFonts w:ascii="Book Antiqua" w:hAnsi="Book Antiqua"/>
          <w:b/>
          <w:sz w:val="22"/>
          <w:szCs w:val="22"/>
          <w:lang w:val="sr-Cyrl-RS"/>
        </w:rPr>
        <w:t>Управо из тих разлога, неопходно је</w:t>
      </w:r>
      <w:r>
        <w:rPr>
          <w:rFonts w:ascii="Book Antiqua" w:hAnsi="Book Antiqua"/>
          <w:b/>
          <w:sz w:val="22"/>
          <w:szCs w:val="22"/>
          <w:lang w:val="sr-Cyrl-RS"/>
        </w:rPr>
        <w:t xml:space="preserve"> да</w:t>
      </w:r>
      <w:r w:rsidRPr="00C2428B">
        <w:rPr>
          <w:rFonts w:ascii="Book Antiqua" w:hAnsi="Book Antiqua"/>
          <w:b/>
          <w:sz w:val="22"/>
          <w:szCs w:val="22"/>
          <w:lang w:val="sr-Cyrl-RS"/>
        </w:rPr>
        <w:t xml:space="preserve"> грађанима – пацијентима и другим лицима која имају интерес</w:t>
      </w:r>
      <w:r>
        <w:rPr>
          <w:rFonts w:ascii="Book Antiqua" w:hAnsi="Book Antiqua"/>
          <w:b/>
          <w:sz w:val="22"/>
          <w:szCs w:val="22"/>
          <w:lang w:val="sr-Cyrl-RS"/>
        </w:rPr>
        <w:t>,</w:t>
      </w:r>
      <w:r w:rsidRPr="00C2428B">
        <w:rPr>
          <w:rFonts w:ascii="Book Antiqua" w:hAnsi="Book Antiqua"/>
          <w:b/>
          <w:sz w:val="22"/>
          <w:szCs w:val="22"/>
          <w:lang w:val="sr-Cyrl-RS"/>
        </w:rPr>
        <w:t xml:space="preserve"> Комора обезбеди доступност података за сваког члана која, од пет (5) РЛК</w:t>
      </w:r>
      <w:r w:rsidRPr="00C2428B">
        <w:rPr>
          <w:rStyle w:val="FootnoteReference"/>
          <w:rFonts w:ascii="Book Antiqua" w:hAnsi="Book Antiqua"/>
          <w:b/>
          <w:sz w:val="22"/>
          <w:szCs w:val="22"/>
          <w:lang w:val="sr-Cyrl-RS"/>
        </w:rPr>
        <w:footnoteReference w:id="19"/>
      </w:r>
      <w:r w:rsidRPr="00C2428B">
        <w:rPr>
          <w:rFonts w:ascii="Book Antiqua" w:hAnsi="Book Antiqua"/>
          <w:b/>
          <w:sz w:val="22"/>
          <w:szCs w:val="22"/>
          <w:lang w:val="sr-Cyrl-RS"/>
        </w:rPr>
        <w:t xml:space="preserve"> је територијално надлежна да води евиденцију из Именика чланова Коморе, те самим тим и које РЛК је суд части надлежан да поступа по </w:t>
      </w:r>
      <w:r w:rsidRPr="00C2428B">
        <w:rPr>
          <w:rFonts w:ascii="Book Antiqua" w:hAnsi="Book Antiqua" w:cs="Arial"/>
          <w:b/>
          <w:color w:val="000000"/>
          <w:sz w:val="22"/>
          <w:szCs w:val="22"/>
          <w:lang w:val="sr-Cyrl-RS"/>
        </w:rPr>
        <w:t>предлогу за покретање поступка. Тиме би се обезбедила доступност потпуних информација грађанима, а истовремено се ни на који начин не би угрозило право на заштиту личних података чланова Коморе, са једне стране а истовремено, са друге стране, растеретили би се  судов</w:t>
      </w:r>
      <w:r>
        <w:rPr>
          <w:rFonts w:ascii="Book Antiqua" w:hAnsi="Book Antiqua" w:cs="Arial"/>
          <w:b/>
          <w:color w:val="000000"/>
          <w:sz w:val="22"/>
          <w:szCs w:val="22"/>
          <w:lang w:val="sr-Cyrl-RS"/>
        </w:rPr>
        <w:t>и</w:t>
      </w:r>
      <w:r w:rsidRPr="00C2428B">
        <w:rPr>
          <w:rFonts w:ascii="Book Antiqua" w:hAnsi="Book Antiqua" w:cs="Arial"/>
          <w:b/>
          <w:color w:val="000000"/>
          <w:sz w:val="22"/>
          <w:szCs w:val="22"/>
          <w:lang w:val="sr-Cyrl-RS"/>
        </w:rPr>
        <w:t xml:space="preserve"> части првог степена и умањило трошење кадровских и материјалних ресурса за спровођење радњи у таквим ситуацијама.</w:t>
      </w:r>
    </w:p>
    <w:p w:rsidR="00922AEE" w:rsidRPr="00C2428B" w:rsidRDefault="00922AEE" w:rsidP="00922AEE">
      <w:pPr>
        <w:spacing w:after="120"/>
        <w:jc w:val="both"/>
        <w:rPr>
          <w:rFonts w:ascii="Book Antiqua" w:hAnsi="Book Antiqua" w:cs="Arial"/>
          <w:b/>
          <w:color w:val="000000"/>
          <w:sz w:val="22"/>
          <w:szCs w:val="22"/>
          <w:lang w:val="sr-Cyrl-RS"/>
        </w:rPr>
      </w:pPr>
    </w:p>
    <w:p w:rsidR="00922AEE" w:rsidRPr="00717A5B" w:rsidRDefault="00922AEE" w:rsidP="00922AEE">
      <w:pPr>
        <w:spacing w:after="120"/>
        <w:jc w:val="both"/>
        <w:rPr>
          <w:rFonts w:ascii="Book Antiqua" w:hAnsi="Book Antiqua"/>
          <w:b/>
          <w:color w:val="000000"/>
          <w:sz w:val="22"/>
          <w:szCs w:val="22"/>
          <w:shd w:val="clear" w:color="auto" w:fill="FFFFFF"/>
          <w:lang w:val="sr-Cyrl-RS"/>
        </w:rPr>
      </w:pPr>
      <w:r w:rsidRPr="008A5311">
        <w:rPr>
          <w:rFonts w:ascii="Book Antiqua" w:hAnsi="Book Antiqua"/>
          <w:b/>
          <w:sz w:val="22"/>
          <w:szCs w:val="22"/>
          <w:lang w:val="sr-Cyrl-RS"/>
        </w:rPr>
        <w:t xml:space="preserve">Након спроведеног испитног поступка Заштитник грађана је утврдио да је </w:t>
      </w:r>
      <w:r w:rsidRPr="008A5311">
        <w:rPr>
          <w:rFonts w:ascii="Book Antiqua" w:hAnsi="Book Antiqua" w:cs="Arial"/>
          <w:b/>
          <w:color w:val="000000"/>
          <w:sz w:val="22"/>
          <w:szCs w:val="22"/>
          <w:lang w:val="sr-Cyrl-RS"/>
        </w:rPr>
        <w:t xml:space="preserve">Суд части РЛК </w:t>
      </w:r>
      <w:proofErr w:type="spellStart"/>
      <w:r w:rsidRPr="008A5311">
        <w:rPr>
          <w:rFonts w:ascii="Book Antiqua" w:hAnsi="Book Antiqua" w:cs="Arial"/>
          <w:b/>
          <w:color w:val="000000"/>
          <w:sz w:val="22"/>
          <w:szCs w:val="22"/>
          <w:lang w:val="sr-Cyrl-RS"/>
        </w:rPr>
        <w:t>КиМ</w:t>
      </w:r>
      <w:proofErr w:type="spellEnd"/>
      <w:r w:rsidRPr="008A5311">
        <w:rPr>
          <w:rFonts w:ascii="Book Antiqua" w:hAnsi="Book Antiqua" w:cs="Arial"/>
          <w:b/>
          <w:color w:val="000000"/>
          <w:sz w:val="22"/>
          <w:szCs w:val="22"/>
          <w:lang w:val="sr-Cyrl-RS"/>
        </w:rPr>
        <w:t xml:space="preserve">, коме је достављен предлог за покретање поступка поступао у оквиру својих овлашћења, али је при том начинио и пропуст јер је апстраховао већи број навода из предлога, који су поткрепљени пратећом документацијом и тежиште ставио само на примедбе поводом судског поступка, те утврдио да нису испуњени формални услови за </w:t>
      </w:r>
      <w:r w:rsidRPr="008A5311">
        <w:rPr>
          <w:rFonts w:ascii="Book Antiqua" w:hAnsi="Book Antiqua" w:cs="Arial"/>
          <w:b/>
          <w:color w:val="000000"/>
          <w:sz w:val="22"/>
          <w:szCs w:val="22"/>
          <w:lang w:val="sr-Cyrl-RS"/>
        </w:rPr>
        <w:lastRenderedPageBreak/>
        <w:t>вођење поступка.</w:t>
      </w:r>
      <w:r w:rsidRPr="00C2428B">
        <w:rPr>
          <w:rFonts w:ascii="Book Antiqua" w:hAnsi="Book Antiqua" w:cs="Arial"/>
          <w:color w:val="000000"/>
          <w:sz w:val="22"/>
          <w:szCs w:val="22"/>
          <w:lang w:val="sr-Cyrl-RS"/>
        </w:rPr>
        <w:t xml:space="preserve"> </w:t>
      </w:r>
      <w:r w:rsidRPr="00717A5B">
        <w:rPr>
          <w:rFonts w:ascii="Book Antiqua" w:hAnsi="Book Antiqua" w:cs="Arial"/>
          <w:b/>
          <w:color w:val="000000"/>
          <w:sz w:val="22"/>
          <w:szCs w:val="22"/>
          <w:lang w:val="sr-Cyrl-RS"/>
        </w:rPr>
        <w:t>Заштитник грађана закључује, да је и</w:t>
      </w:r>
      <w:r w:rsidRPr="00717A5B">
        <w:rPr>
          <w:rFonts w:ascii="Book Antiqua" w:hAnsi="Book Antiqua"/>
          <w:b/>
          <w:color w:val="000000"/>
          <w:sz w:val="22"/>
          <w:szCs w:val="22"/>
          <w:shd w:val="clear" w:color="auto" w:fill="FFFFFF"/>
          <w:lang w:val="sr-Cyrl-RS"/>
        </w:rPr>
        <w:t>зразита карактеристика поступања органа у конкретном случају</w:t>
      </w:r>
      <w:r w:rsidR="00C929D3">
        <w:rPr>
          <w:rFonts w:ascii="Book Antiqua" w:hAnsi="Book Antiqua"/>
          <w:b/>
          <w:color w:val="000000"/>
          <w:sz w:val="22"/>
          <w:szCs w:val="22"/>
          <w:shd w:val="clear" w:color="auto" w:fill="FFFFFF"/>
          <w:lang w:val="sr-Cyrl-RS"/>
        </w:rPr>
        <w:t xml:space="preserve"> поступање</w:t>
      </w:r>
      <w:r w:rsidRPr="00717A5B">
        <w:rPr>
          <w:rFonts w:ascii="Book Antiqua" w:hAnsi="Book Antiqua"/>
          <w:b/>
          <w:color w:val="000000"/>
          <w:sz w:val="22"/>
          <w:szCs w:val="22"/>
          <w:shd w:val="clear" w:color="auto" w:fill="FFFFFF"/>
          <w:lang w:val="sr-Cyrl-RS"/>
        </w:rPr>
        <w:t xml:space="preserve"> било неделотворно. </w:t>
      </w:r>
    </w:p>
    <w:p w:rsidR="00922AEE" w:rsidRPr="001B3E2B" w:rsidRDefault="00922AEE" w:rsidP="00922AEE">
      <w:pPr>
        <w:spacing w:after="120"/>
        <w:jc w:val="both"/>
        <w:rPr>
          <w:rFonts w:ascii="Book Antiqua" w:hAnsi="Book Antiqua"/>
          <w:b/>
          <w:color w:val="000000"/>
          <w:sz w:val="22"/>
          <w:szCs w:val="22"/>
          <w:shd w:val="clear" w:color="auto" w:fill="FFFFFF"/>
          <w:lang w:val="sr-Latn-RS"/>
        </w:rPr>
      </w:pPr>
      <w:r w:rsidRPr="00C2428B">
        <w:rPr>
          <w:rFonts w:ascii="Book Antiqua" w:hAnsi="Book Antiqua"/>
          <w:color w:val="000000"/>
          <w:sz w:val="22"/>
          <w:szCs w:val="22"/>
          <w:shd w:val="clear" w:color="auto" w:fill="FFFFFF"/>
          <w:lang w:val="sr-Cyrl-RS"/>
        </w:rPr>
        <w:t xml:space="preserve">Наиме, </w:t>
      </w:r>
      <w:r w:rsidRPr="00C2428B">
        <w:rPr>
          <w:rFonts w:ascii="Book Antiqua" w:hAnsi="Book Antiqua"/>
          <w:b/>
          <w:color w:val="000000"/>
          <w:sz w:val="22"/>
          <w:szCs w:val="22"/>
          <w:shd w:val="clear" w:color="auto" w:fill="FFFFFF"/>
          <w:lang w:val="sr-Cyrl-RS"/>
        </w:rPr>
        <w:t xml:space="preserve">поступајући председник Суда части РЛК </w:t>
      </w:r>
      <w:proofErr w:type="spellStart"/>
      <w:r w:rsidRPr="00C2428B">
        <w:rPr>
          <w:rFonts w:ascii="Book Antiqua" w:hAnsi="Book Antiqua"/>
          <w:b/>
          <w:color w:val="000000"/>
          <w:sz w:val="22"/>
          <w:szCs w:val="22"/>
          <w:shd w:val="clear" w:color="auto" w:fill="FFFFFF"/>
          <w:lang w:val="sr-Cyrl-RS"/>
        </w:rPr>
        <w:t>КиМ</w:t>
      </w:r>
      <w:proofErr w:type="spellEnd"/>
      <w:r w:rsidRPr="00C2428B">
        <w:rPr>
          <w:rFonts w:ascii="Book Antiqua" w:hAnsi="Book Antiqua"/>
          <w:b/>
          <w:color w:val="000000"/>
          <w:sz w:val="22"/>
          <w:szCs w:val="22"/>
          <w:shd w:val="clear" w:color="auto" w:fill="FFFFFF"/>
          <w:lang w:val="sr-Cyrl-RS"/>
        </w:rPr>
        <w:t>, је делимично сагледао наводе предлога, занемару</w:t>
      </w:r>
      <w:r>
        <w:rPr>
          <w:rFonts w:ascii="Book Antiqua" w:hAnsi="Book Antiqua"/>
          <w:b/>
          <w:color w:val="000000"/>
          <w:sz w:val="22"/>
          <w:szCs w:val="22"/>
          <w:shd w:val="clear" w:color="auto" w:fill="FFFFFF"/>
          <w:lang w:val="sr-Cyrl-RS"/>
        </w:rPr>
        <w:t>ју</w:t>
      </w:r>
      <w:r w:rsidRPr="00C2428B">
        <w:rPr>
          <w:rFonts w:ascii="Book Antiqua" w:hAnsi="Book Antiqua"/>
          <w:b/>
          <w:color w:val="000000"/>
          <w:sz w:val="22"/>
          <w:szCs w:val="22"/>
          <w:shd w:val="clear" w:color="auto" w:fill="FFFFFF"/>
          <w:lang w:val="sr-Cyrl-RS"/>
        </w:rPr>
        <w:t>ћи већи део приложене документације и евидентних податка, на којима није успео да утврди испуњеност формалних услова за спровођење прописаног поступка, што указује на неделотворно поступање, односно активност без резултата</w:t>
      </w:r>
      <w:r w:rsidRPr="00C2428B">
        <w:rPr>
          <w:rFonts w:ascii="Book Antiqua" w:hAnsi="Book Antiqua"/>
          <w:color w:val="000000"/>
          <w:sz w:val="22"/>
          <w:szCs w:val="22"/>
          <w:shd w:val="clear" w:color="auto" w:fill="FFFFFF"/>
          <w:lang w:val="sr-Cyrl-RS"/>
        </w:rPr>
        <w:t xml:space="preserve">. </w:t>
      </w:r>
      <w:r w:rsidRPr="008571D4">
        <w:rPr>
          <w:rFonts w:ascii="Book Antiqua" w:hAnsi="Book Antiqua"/>
          <w:b/>
          <w:color w:val="000000"/>
          <w:sz w:val="22"/>
          <w:szCs w:val="22"/>
          <w:shd w:val="clear" w:color="auto" w:fill="FFFFFF"/>
          <w:lang w:val="sr-Cyrl-RS"/>
        </w:rPr>
        <w:t xml:space="preserve">Заштитник грађана, и поред детаљног сагледавања садржине предметног решење, као и добре воље да разуме који од прописаних услова предлог за покретање поступка пред Судом части који су </w:t>
      </w:r>
      <w:proofErr w:type="spellStart"/>
      <w:r w:rsidRPr="008571D4">
        <w:rPr>
          <w:rFonts w:ascii="Book Antiqua" w:hAnsi="Book Antiqua"/>
          <w:b/>
          <w:color w:val="000000"/>
          <w:sz w:val="22"/>
          <w:szCs w:val="22"/>
          <w:shd w:val="clear" w:color="auto" w:fill="FFFFFF"/>
          <w:lang w:val="sr-Cyrl-RS"/>
        </w:rPr>
        <w:t>притужиљини</w:t>
      </w:r>
      <w:proofErr w:type="spellEnd"/>
      <w:r w:rsidRPr="008571D4">
        <w:rPr>
          <w:rFonts w:ascii="Book Antiqua" w:hAnsi="Book Antiqua"/>
          <w:b/>
          <w:color w:val="000000"/>
          <w:sz w:val="22"/>
          <w:szCs w:val="22"/>
          <w:shd w:val="clear" w:color="auto" w:fill="FFFFFF"/>
          <w:lang w:val="sr-Cyrl-RS"/>
        </w:rPr>
        <w:t xml:space="preserve"> пуномоћници поднели не испуњава, не дели мишљење изнето у том акту – да </w:t>
      </w:r>
      <w:r w:rsidRPr="008571D4">
        <w:rPr>
          <w:rFonts w:ascii="Book Antiqua" w:hAnsi="Book Antiqua"/>
          <w:b/>
          <w:i/>
          <w:color w:val="000000"/>
          <w:sz w:val="22"/>
          <w:szCs w:val="22"/>
          <w:shd w:val="clear" w:color="auto" w:fill="FFFFFF"/>
          <w:lang w:val="sr-Cyrl-RS"/>
        </w:rPr>
        <w:t>нису испуњени формални услов за вођење поступка</w:t>
      </w:r>
      <w:r w:rsidRPr="008571D4">
        <w:rPr>
          <w:rFonts w:ascii="Book Antiqua" w:hAnsi="Book Antiqua"/>
          <w:b/>
          <w:color w:val="000000"/>
          <w:sz w:val="22"/>
          <w:szCs w:val="22"/>
          <w:shd w:val="clear" w:color="auto" w:fill="FFFFFF"/>
          <w:lang w:val="sr-Cyrl-RS"/>
        </w:rPr>
        <w:t>.</w:t>
      </w:r>
      <w:r>
        <w:rPr>
          <w:rFonts w:ascii="Book Antiqua" w:hAnsi="Book Antiqua"/>
          <w:b/>
          <w:color w:val="000000"/>
          <w:sz w:val="22"/>
          <w:szCs w:val="22"/>
          <w:shd w:val="clear" w:color="auto" w:fill="FFFFFF"/>
          <w:lang w:val="sr-Cyrl-RS"/>
        </w:rPr>
        <w:t xml:space="preserve"> Посебну сумњу и сенку на исправност овакве одлуке додатно поткрепљује чињеница да у предметном решењу није наведено који од прописаних формалних услова</w:t>
      </w:r>
      <w:r>
        <w:rPr>
          <w:rStyle w:val="FootnoteReference"/>
          <w:rFonts w:ascii="Book Antiqua" w:hAnsi="Book Antiqua"/>
          <w:b/>
          <w:color w:val="000000"/>
          <w:sz w:val="22"/>
          <w:szCs w:val="22"/>
          <w:shd w:val="clear" w:color="auto" w:fill="FFFFFF"/>
          <w:lang w:val="sr-Cyrl-RS"/>
        </w:rPr>
        <w:footnoteReference w:id="20"/>
      </w:r>
      <w:r>
        <w:rPr>
          <w:rFonts w:ascii="Book Antiqua" w:hAnsi="Book Antiqua"/>
          <w:b/>
          <w:color w:val="000000"/>
          <w:sz w:val="22"/>
          <w:szCs w:val="22"/>
          <w:shd w:val="clear" w:color="auto" w:fill="FFFFFF"/>
          <w:lang w:val="sr-Cyrl-RS"/>
        </w:rPr>
        <w:t xml:space="preserve"> у конкретном случају није испуњен.</w:t>
      </w:r>
    </w:p>
    <w:p w:rsidR="00922AEE" w:rsidRPr="00C2428B" w:rsidRDefault="00922AEE" w:rsidP="00922AEE">
      <w:pPr>
        <w:spacing w:after="120"/>
        <w:jc w:val="both"/>
        <w:rPr>
          <w:rFonts w:ascii="Book Antiqua" w:hAnsi="Book Antiqua"/>
          <w:color w:val="000000"/>
          <w:sz w:val="22"/>
          <w:szCs w:val="22"/>
          <w:shd w:val="clear" w:color="auto" w:fill="FFFFFF"/>
          <w:lang w:val="sr-Cyrl-RS"/>
        </w:rPr>
      </w:pPr>
    </w:p>
    <w:p w:rsidR="00922AEE" w:rsidRPr="00C2428B" w:rsidRDefault="00922AEE" w:rsidP="00922AEE">
      <w:pPr>
        <w:spacing w:after="120"/>
        <w:jc w:val="both"/>
        <w:rPr>
          <w:rFonts w:ascii="Book Antiqua" w:hAnsi="Book Antiqua"/>
          <w:b/>
          <w:color w:val="000000"/>
          <w:sz w:val="22"/>
          <w:szCs w:val="22"/>
          <w:shd w:val="clear" w:color="auto" w:fill="FFFFFF"/>
          <w:lang w:val="sr-Cyrl-RS"/>
        </w:rPr>
      </w:pPr>
      <w:r w:rsidRPr="00C2428B">
        <w:rPr>
          <w:rFonts w:ascii="Book Antiqua" w:hAnsi="Book Antiqua"/>
          <w:b/>
          <w:color w:val="000000"/>
          <w:sz w:val="22"/>
          <w:szCs w:val="22"/>
          <w:shd w:val="clear" w:color="auto" w:fill="FFFFFF"/>
          <w:lang w:val="sr-Cyrl-RS"/>
        </w:rPr>
        <w:t xml:space="preserve">Посебно је забрињавајућа чињеница да, и поред тога што Комора, односно њени надлежни органи </w:t>
      </w:r>
      <w:r w:rsidRPr="00C2428B">
        <w:rPr>
          <w:rFonts w:ascii="Book Antiqua" w:hAnsi="Book Antiqua"/>
          <w:color w:val="000000"/>
          <w:sz w:val="22"/>
          <w:szCs w:val="22"/>
          <w:shd w:val="clear" w:color="auto" w:fill="FFFFFF"/>
          <w:lang w:val="sr-Cyrl-RS"/>
        </w:rPr>
        <w:t>(РЛК и судови части),</w:t>
      </w:r>
      <w:r w:rsidRPr="00C2428B">
        <w:rPr>
          <w:rFonts w:ascii="Book Antiqua" w:hAnsi="Book Antiqua"/>
          <w:b/>
          <w:color w:val="000000"/>
          <w:sz w:val="22"/>
          <w:szCs w:val="22"/>
          <w:shd w:val="clear" w:color="auto" w:fill="FFFFFF"/>
          <w:lang w:val="sr-Cyrl-RS"/>
        </w:rPr>
        <w:t xml:space="preserve"> у конкретном случају није испунила своју обавезу благовременог и делотворног поступања, донета одлука  - решење</w:t>
      </w:r>
      <w:r w:rsidRPr="00C2428B">
        <w:rPr>
          <w:rStyle w:val="FootnoteReference"/>
          <w:rFonts w:ascii="Book Antiqua" w:hAnsi="Book Antiqua"/>
          <w:b/>
          <w:color w:val="000000"/>
          <w:sz w:val="22"/>
          <w:szCs w:val="22"/>
          <w:shd w:val="clear" w:color="auto" w:fill="FFFFFF"/>
          <w:lang w:val="sr-Cyrl-RS"/>
        </w:rPr>
        <w:footnoteReference w:id="21"/>
      </w:r>
      <w:r w:rsidRPr="00C2428B">
        <w:rPr>
          <w:rFonts w:ascii="Book Antiqua" w:hAnsi="Book Antiqua"/>
          <w:b/>
          <w:color w:val="000000"/>
          <w:sz w:val="22"/>
          <w:szCs w:val="22"/>
          <w:shd w:val="clear" w:color="auto" w:fill="FFFFFF"/>
          <w:lang w:val="sr-Cyrl-RS"/>
        </w:rPr>
        <w:t xml:space="preserve"> да се обуставља поступак јер нису испуњени формални услови, не подлеже никаквој провери у одговарајућем поступку од стране вишег органа Коморе </w:t>
      </w:r>
      <w:r w:rsidRPr="00C2428B">
        <w:rPr>
          <w:rFonts w:ascii="Book Antiqua" w:hAnsi="Book Antiqua"/>
          <w:color w:val="000000"/>
          <w:sz w:val="22"/>
          <w:szCs w:val="22"/>
          <w:shd w:val="clear" w:color="auto" w:fill="FFFFFF"/>
          <w:lang w:val="sr-Cyrl-RS"/>
        </w:rPr>
        <w:t>(осим евентуално судском),</w:t>
      </w:r>
      <w:r w:rsidRPr="00C2428B">
        <w:rPr>
          <w:rFonts w:ascii="Book Antiqua" w:hAnsi="Book Antiqua"/>
          <w:b/>
          <w:color w:val="000000"/>
          <w:sz w:val="22"/>
          <w:szCs w:val="22"/>
          <w:shd w:val="clear" w:color="auto" w:fill="FFFFFF"/>
          <w:lang w:val="sr-Cyrl-RS"/>
        </w:rPr>
        <w:t xml:space="preserve"> с обзиром да против донетог решења није дозвољена жалба и исто постаје коначно.</w:t>
      </w:r>
    </w:p>
    <w:p w:rsidR="00922AEE" w:rsidRPr="00C2428B" w:rsidRDefault="00922AEE" w:rsidP="00922AEE">
      <w:pPr>
        <w:spacing w:after="120"/>
        <w:jc w:val="both"/>
        <w:rPr>
          <w:rFonts w:ascii="Book Antiqua" w:hAnsi="Book Antiqua"/>
          <w:b/>
          <w:color w:val="000000"/>
          <w:sz w:val="22"/>
          <w:szCs w:val="22"/>
          <w:shd w:val="clear" w:color="auto" w:fill="FFFFFF"/>
          <w:lang w:val="sr-Cyrl-RS"/>
        </w:rPr>
      </w:pPr>
      <w:r w:rsidRPr="00C2428B">
        <w:rPr>
          <w:rFonts w:ascii="Book Antiqua" w:hAnsi="Book Antiqua"/>
          <w:b/>
          <w:color w:val="000000"/>
          <w:sz w:val="22"/>
          <w:szCs w:val="22"/>
          <w:shd w:val="clear" w:color="auto" w:fill="FFFFFF"/>
          <w:lang w:val="sr-Cyrl-RS"/>
        </w:rPr>
        <w:t xml:space="preserve">Управо зато, Заштитник грађана сматра да је Комора у обавези да се додатно постара и да обезбеди да њени надлежни органи приликом поступања по предлогу </w:t>
      </w:r>
      <w:proofErr w:type="spellStart"/>
      <w:r w:rsidRPr="00C2428B">
        <w:rPr>
          <w:rFonts w:ascii="Book Antiqua" w:hAnsi="Book Antiqua"/>
          <w:b/>
          <w:color w:val="000000"/>
          <w:sz w:val="22"/>
          <w:szCs w:val="22"/>
          <w:shd w:val="clear" w:color="auto" w:fill="FFFFFF"/>
          <w:lang w:val="sr-Cyrl-RS"/>
        </w:rPr>
        <w:t>притужиоца</w:t>
      </w:r>
      <w:proofErr w:type="spellEnd"/>
      <w:r w:rsidRPr="00C2428B">
        <w:rPr>
          <w:rFonts w:ascii="Book Antiqua" w:hAnsi="Book Antiqua"/>
          <w:b/>
          <w:color w:val="000000"/>
          <w:sz w:val="22"/>
          <w:szCs w:val="22"/>
          <w:shd w:val="clear" w:color="auto" w:fill="FFFFFF"/>
          <w:lang w:val="sr-Cyrl-RS"/>
        </w:rPr>
        <w:t xml:space="preserve"> – грађана – пацијената и других лица који имају правни интерес, сагледају све наводе предлога, приложену документацију, доступне податке </w:t>
      </w:r>
      <w:r>
        <w:rPr>
          <w:rFonts w:ascii="Book Antiqua" w:hAnsi="Book Antiqua"/>
          <w:b/>
          <w:color w:val="000000"/>
          <w:sz w:val="22"/>
          <w:szCs w:val="22"/>
          <w:shd w:val="clear" w:color="auto" w:fill="FFFFFF"/>
          <w:lang w:val="sr-Cyrl-RS"/>
        </w:rPr>
        <w:t>а да се приликом</w:t>
      </w:r>
      <w:r w:rsidRPr="00C2428B">
        <w:rPr>
          <w:rFonts w:ascii="Book Antiqua" w:hAnsi="Book Antiqua"/>
          <w:b/>
          <w:color w:val="000000"/>
          <w:sz w:val="22"/>
          <w:szCs w:val="22"/>
          <w:shd w:val="clear" w:color="auto" w:fill="FFFFFF"/>
          <w:lang w:val="sr-Cyrl-RS"/>
        </w:rPr>
        <w:t xml:space="preserve"> утвр</w:t>
      </w:r>
      <w:r>
        <w:rPr>
          <w:rFonts w:ascii="Book Antiqua" w:hAnsi="Book Antiqua"/>
          <w:b/>
          <w:color w:val="000000"/>
          <w:sz w:val="22"/>
          <w:szCs w:val="22"/>
          <w:shd w:val="clear" w:color="auto" w:fill="FFFFFF"/>
          <w:lang w:val="sr-Cyrl-RS"/>
        </w:rPr>
        <w:t xml:space="preserve">ђивања </w:t>
      </w:r>
      <w:r w:rsidRPr="00C2428B">
        <w:rPr>
          <w:rFonts w:ascii="Book Antiqua" w:hAnsi="Book Antiqua"/>
          <w:b/>
          <w:color w:val="000000"/>
          <w:sz w:val="22"/>
          <w:szCs w:val="22"/>
          <w:shd w:val="clear" w:color="auto" w:fill="FFFFFF"/>
          <w:lang w:val="sr-Cyrl-RS"/>
        </w:rPr>
        <w:t>испуњеност формалних услова за даље поступање</w:t>
      </w:r>
      <w:r>
        <w:rPr>
          <w:rFonts w:ascii="Book Antiqua" w:hAnsi="Book Antiqua"/>
          <w:b/>
          <w:color w:val="000000"/>
          <w:sz w:val="22"/>
          <w:szCs w:val="22"/>
          <w:shd w:val="clear" w:color="auto" w:fill="FFFFFF"/>
          <w:lang w:val="sr-Cyrl-RS"/>
        </w:rPr>
        <w:t xml:space="preserve"> руководе искључиво одредбама прописа који експлицитно прописују формалне услове</w:t>
      </w:r>
      <w:r w:rsidRPr="00C2428B">
        <w:rPr>
          <w:rFonts w:ascii="Book Antiqua" w:hAnsi="Book Antiqua"/>
          <w:b/>
          <w:color w:val="000000"/>
          <w:sz w:val="22"/>
          <w:szCs w:val="22"/>
          <w:shd w:val="clear" w:color="auto" w:fill="FFFFFF"/>
          <w:lang w:val="sr-Cyrl-RS"/>
        </w:rPr>
        <w:t xml:space="preserve">. </w:t>
      </w:r>
    </w:p>
    <w:p w:rsidR="00922AEE" w:rsidRPr="00C2428B" w:rsidRDefault="00922AEE" w:rsidP="00922AEE">
      <w:pPr>
        <w:spacing w:after="120"/>
        <w:jc w:val="both"/>
        <w:rPr>
          <w:rFonts w:ascii="Book Antiqua" w:hAnsi="Book Antiqua"/>
          <w:i/>
          <w:szCs w:val="22"/>
          <w:lang w:val="sr-Cyrl-RS"/>
        </w:rPr>
      </w:pPr>
      <w:r w:rsidRPr="00C2428B">
        <w:rPr>
          <w:rFonts w:ascii="Book Antiqua" w:hAnsi="Book Antiqua"/>
          <w:color w:val="000000"/>
          <w:sz w:val="22"/>
          <w:szCs w:val="22"/>
          <w:shd w:val="clear" w:color="auto" w:fill="FFFFFF"/>
          <w:lang w:val="sr-Cyrl-RS"/>
        </w:rPr>
        <w:t xml:space="preserve">Заштитник грађана, без намере и жеље да улази у оцену основаности </w:t>
      </w:r>
      <w:r w:rsidRPr="00C2428B">
        <w:rPr>
          <w:rFonts w:ascii="Book Antiqua" w:hAnsi="Book Antiqua" w:cs="Arial"/>
          <w:color w:val="000000"/>
          <w:sz w:val="22"/>
          <w:szCs w:val="22"/>
          <w:lang w:val="sr-Cyrl-RS"/>
        </w:rPr>
        <w:t xml:space="preserve">сумње за постојање повреде професионалне дужности и/или угледа члана Коморе и покретање поступка пред Судом части на основу </w:t>
      </w:r>
      <w:r w:rsidRPr="00C2428B">
        <w:rPr>
          <w:rFonts w:ascii="Book Antiqua" w:hAnsi="Book Antiqua"/>
          <w:color w:val="000000"/>
          <w:sz w:val="22"/>
          <w:szCs w:val="22"/>
          <w:shd w:val="clear" w:color="auto" w:fill="FFFFFF"/>
          <w:lang w:val="sr-Cyrl-RS"/>
        </w:rPr>
        <w:t xml:space="preserve">поднетог предлога за покретање поступка против члана Коморе у конкретном случају, јер уосталом није ни надлежан за то, неспорно је утврдио да је Комора занемарила наводе </w:t>
      </w:r>
      <w:proofErr w:type="spellStart"/>
      <w:r w:rsidRPr="00C2428B">
        <w:rPr>
          <w:rFonts w:ascii="Book Antiqua" w:hAnsi="Book Antiqua"/>
          <w:color w:val="000000"/>
          <w:sz w:val="22"/>
          <w:szCs w:val="22"/>
          <w:shd w:val="clear" w:color="auto" w:fill="FFFFFF"/>
          <w:lang w:val="sr-Cyrl-RS"/>
        </w:rPr>
        <w:t>притужиљиних</w:t>
      </w:r>
      <w:proofErr w:type="spellEnd"/>
      <w:r w:rsidRPr="00C2428B">
        <w:rPr>
          <w:rFonts w:ascii="Book Antiqua" w:hAnsi="Book Antiqua"/>
          <w:color w:val="000000"/>
          <w:sz w:val="22"/>
          <w:szCs w:val="22"/>
          <w:shd w:val="clear" w:color="auto" w:fill="FFFFFF"/>
          <w:lang w:val="sr-Cyrl-RS"/>
        </w:rPr>
        <w:t xml:space="preserve"> пуномоћника да је именовани лекар, најпре био „њен лекар“ у кога је имала поверење и управо уз апсолутно поверења који пацијент има у лекара достављала му је своју медицинску документацију, укључујући и документацију која је била предмет каснијег вештачења у судском поступку. Именовани лекар је, неспорно у судском поступку у </w:t>
      </w:r>
      <w:r w:rsidRPr="009627D1">
        <w:rPr>
          <w:rFonts w:ascii="Book Antiqua" w:hAnsi="Book Antiqua"/>
          <w:color w:val="000000"/>
          <w:sz w:val="22"/>
          <w:szCs w:val="22"/>
          <w:shd w:val="clear" w:color="auto" w:fill="FFFFFF"/>
          <w:lang w:val="sr-Cyrl-RS"/>
        </w:rPr>
        <w:t xml:space="preserve">коме је </w:t>
      </w:r>
      <w:proofErr w:type="spellStart"/>
      <w:r w:rsidRPr="009627D1">
        <w:rPr>
          <w:rFonts w:ascii="Book Antiqua" w:hAnsi="Book Antiqua"/>
          <w:color w:val="000000"/>
          <w:sz w:val="22"/>
          <w:szCs w:val="22"/>
          <w:shd w:val="clear" w:color="auto" w:fill="FFFFFF"/>
          <w:lang w:val="sr-Cyrl-RS"/>
        </w:rPr>
        <w:t>притужиља</w:t>
      </w:r>
      <w:proofErr w:type="spellEnd"/>
      <w:r w:rsidRPr="009627D1">
        <w:rPr>
          <w:rFonts w:ascii="Book Antiqua" w:hAnsi="Book Antiqua"/>
          <w:color w:val="000000"/>
          <w:sz w:val="22"/>
          <w:szCs w:val="22"/>
          <w:shd w:val="clear" w:color="auto" w:fill="FFFFFF"/>
          <w:lang w:val="sr-Cyrl-RS"/>
        </w:rPr>
        <w:t xml:space="preserve"> једна од активних учесника, као стручни саветник ангажован од стране супротне стране, дао своје стручно саветничко изјашњење. </w:t>
      </w:r>
      <w:r w:rsidRPr="009627D1">
        <w:rPr>
          <w:rFonts w:ascii="Book Antiqua" w:hAnsi="Book Antiqua"/>
          <w:b/>
          <w:color w:val="000000"/>
          <w:sz w:val="22"/>
          <w:szCs w:val="22"/>
          <w:shd w:val="clear" w:color="auto" w:fill="FFFFFF"/>
          <w:lang w:val="sr-Cyrl-RS"/>
        </w:rPr>
        <w:t xml:space="preserve"> Комора је апсолутно занемарила наводе пријаве/предлога којима је указано на непрофесионално поступање именованог члана Коморе, </w:t>
      </w:r>
      <w:r w:rsidRPr="009627D1">
        <w:rPr>
          <w:rFonts w:ascii="Book Antiqua" w:hAnsi="Book Antiqua"/>
          <w:sz w:val="22"/>
          <w:szCs w:val="22"/>
          <w:lang w:val="sr-Cyrl-RS"/>
        </w:rPr>
        <w:t xml:space="preserve">наводећи да је именовани лекар </w:t>
      </w:r>
      <w:r w:rsidRPr="009627D1">
        <w:rPr>
          <w:rFonts w:ascii="Book Antiqua" w:hAnsi="Book Antiqua"/>
          <w:i/>
          <w:sz w:val="22"/>
          <w:szCs w:val="22"/>
          <w:lang w:val="sr-Cyrl-RS"/>
        </w:rPr>
        <w:t>повредио професионалну етику</w:t>
      </w:r>
      <w:r w:rsidRPr="009627D1">
        <w:rPr>
          <w:rFonts w:ascii="Book Antiqua" w:hAnsi="Book Antiqua"/>
          <w:sz w:val="22"/>
          <w:szCs w:val="22"/>
          <w:lang w:val="sr-Cyrl-RS"/>
        </w:rPr>
        <w:t xml:space="preserve">, као и </w:t>
      </w:r>
      <w:r w:rsidRPr="009627D1">
        <w:rPr>
          <w:rFonts w:ascii="Book Antiqua" w:hAnsi="Book Antiqua"/>
          <w:i/>
          <w:sz w:val="22"/>
          <w:szCs w:val="22"/>
          <w:lang w:val="sr-Cyrl-RS"/>
        </w:rPr>
        <w:t>тајност њених медицинских података</w:t>
      </w:r>
      <w:r w:rsidRPr="009627D1">
        <w:rPr>
          <w:rFonts w:ascii="Book Antiqua" w:hAnsi="Book Antiqua"/>
          <w:sz w:val="22"/>
          <w:szCs w:val="22"/>
          <w:lang w:val="sr-Cyrl-RS"/>
        </w:rPr>
        <w:t xml:space="preserve"> којима је претходно, као њен лекар, располагао, те да је због односа лекар-пацијент који је међу њима већ постојао </w:t>
      </w:r>
      <w:r w:rsidRPr="009627D1">
        <w:rPr>
          <w:rFonts w:ascii="Book Antiqua" w:hAnsi="Book Antiqua"/>
          <w:i/>
          <w:sz w:val="22"/>
          <w:szCs w:val="22"/>
          <w:lang w:val="sr-Cyrl-RS"/>
        </w:rPr>
        <w:t>морао да одбије рад у конкретном предмету, односно није смео да има улогу стручног саветника.</w:t>
      </w:r>
      <w:r w:rsidRPr="00C2428B">
        <w:rPr>
          <w:rFonts w:ascii="Book Antiqua" w:hAnsi="Book Antiqua"/>
          <w:i/>
          <w:szCs w:val="22"/>
          <w:lang w:val="sr-Cyrl-RS"/>
        </w:rPr>
        <w:t xml:space="preserve"> </w:t>
      </w:r>
    </w:p>
    <w:p w:rsidR="00922AEE" w:rsidRPr="00C2428B" w:rsidRDefault="00922AEE" w:rsidP="00922AEE">
      <w:pPr>
        <w:spacing w:after="120"/>
        <w:jc w:val="both"/>
        <w:rPr>
          <w:rFonts w:ascii="Book Antiqua" w:hAnsi="Book Antiqua"/>
          <w:color w:val="000000"/>
          <w:sz w:val="22"/>
          <w:szCs w:val="22"/>
          <w:lang w:val="sr-Cyrl-RS"/>
        </w:rPr>
      </w:pPr>
      <w:r w:rsidRPr="00C2428B">
        <w:rPr>
          <w:rFonts w:ascii="Book Antiqua" w:hAnsi="Book Antiqua"/>
          <w:sz w:val="22"/>
          <w:szCs w:val="22"/>
          <w:lang w:val="sr-Cyrl-RS"/>
        </w:rPr>
        <w:lastRenderedPageBreak/>
        <w:t>При заузимању става да је Комора (надлежне РЛК и судови части) начинила пропуст у конкретном случају јер је само фрагмента</w:t>
      </w:r>
      <w:r>
        <w:rPr>
          <w:rFonts w:ascii="Book Antiqua" w:hAnsi="Book Antiqua"/>
          <w:sz w:val="22"/>
          <w:szCs w:val="22"/>
          <w:lang w:val="sr-Cyrl-RS"/>
        </w:rPr>
        <w:t>р</w:t>
      </w:r>
      <w:r w:rsidRPr="00C2428B">
        <w:rPr>
          <w:rFonts w:ascii="Book Antiqua" w:hAnsi="Book Antiqua"/>
          <w:sz w:val="22"/>
          <w:szCs w:val="22"/>
          <w:lang w:val="sr-Cyrl-RS"/>
        </w:rPr>
        <w:t>но разматрала наводе предлога, уз занемаривање битних околности, Заштитник грађана је посебно захвалан Комори на есејском приказу улоге судског вештака, стручног саветника као и њихове улоге, без обзира што достављеним изјашњењем Комора није навела изворе из којих је извукла и цитирала текст, што се најблаже може окарактерисати као некоректно,</w:t>
      </w:r>
      <w:r w:rsidRPr="00C2428B">
        <w:rPr>
          <w:rStyle w:val="FootnoteReference"/>
          <w:rFonts w:ascii="Book Antiqua" w:hAnsi="Book Antiqua"/>
          <w:sz w:val="22"/>
          <w:szCs w:val="22"/>
          <w:lang w:val="sr-Cyrl-RS"/>
        </w:rPr>
        <w:footnoteReference w:id="22"/>
      </w:r>
      <w:r w:rsidRPr="00C2428B">
        <w:rPr>
          <w:rFonts w:ascii="Book Antiqua" w:hAnsi="Book Antiqua"/>
          <w:sz w:val="22"/>
          <w:szCs w:val="22"/>
          <w:lang w:val="sr-Cyrl-RS"/>
        </w:rPr>
        <w:t xml:space="preserve"> али се слаже са изнетим ставом да </w:t>
      </w:r>
      <w:r w:rsidRPr="00C2428B">
        <w:rPr>
          <w:rFonts w:ascii="Book Antiqua" w:hAnsi="Book Antiqua"/>
          <w:i/>
          <w:sz w:val="22"/>
          <w:szCs w:val="22"/>
          <w:lang w:val="sr-Cyrl-RS"/>
        </w:rPr>
        <w:t xml:space="preserve">оно што примарно карактерише појам стручног саветника је његов двојан положај у судском поступку. Материјално – он је вештак …..Формално, са аспекта судске процедуре положај стручног саветника је уподобљен положају сведока у кривичном поступку. </w:t>
      </w:r>
      <w:r w:rsidRPr="00C2428B">
        <w:rPr>
          <w:rFonts w:ascii="Book Antiqua" w:hAnsi="Book Antiqua"/>
          <w:sz w:val="22"/>
          <w:szCs w:val="22"/>
          <w:lang w:val="sr-Cyrl-RS"/>
        </w:rPr>
        <w:t>Такође, не сме се занемарити чињеница да стручни саветник пре испитивања полаже заклетву која гласи: „</w:t>
      </w:r>
      <w:r w:rsidRPr="00C2428B">
        <w:rPr>
          <w:rFonts w:ascii="Book Antiqua" w:hAnsi="Book Antiqua"/>
          <w:color w:val="000000"/>
          <w:sz w:val="22"/>
          <w:szCs w:val="22"/>
          <w:lang w:val="sr-Cyrl-RS"/>
        </w:rPr>
        <w:t>Заклињем се да ћу дати исказ у складу са правилима науке или вештине, савесно, непристрасно и по свом најбољем знању".</w:t>
      </w:r>
      <w:r w:rsidRPr="00C2428B">
        <w:rPr>
          <w:rStyle w:val="FootnoteReference"/>
          <w:rFonts w:ascii="Book Antiqua" w:hAnsi="Book Antiqua"/>
          <w:color w:val="000000"/>
          <w:sz w:val="22"/>
          <w:szCs w:val="22"/>
          <w:lang w:val="sr-Cyrl-RS"/>
        </w:rPr>
        <w:footnoteReference w:id="23"/>
      </w:r>
    </w:p>
    <w:p w:rsidR="00922AEE" w:rsidRPr="007068D7" w:rsidRDefault="00922AEE" w:rsidP="00922AEE">
      <w:pPr>
        <w:spacing w:after="90"/>
        <w:jc w:val="both"/>
        <w:rPr>
          <w:rFonts w:ascii="Book Antiqua" w:hAnsi="Book Antiqua"/>
          <w:b/>
          <w:sz w:val="22"/>
          <w:szCs w:val="22"/>
          <w:lang w:val="sr-Cyrl-RS"/>
        </w:rPr>
      </w:pPr>
      <w:r w:rsidRPr="009627D1">
        <w:rPr>
          <w:rFonts w:ascii="Book Antiqua" w:hAnsi="Book Antiqua"/>
          <w:sz w:val="22"/>
          <w:szCs w:val="22"/>
          <w:lang w:val="sr-Cyrl-RS"/>
        </w:rPr>
        <w:t>Заштитник грађана сагледавајући поступање у конкретном случају, изражава бојазан да надлежни орган, као у конкретном случају тако и у другим истоветним или сличним ситуацијама, при било каквом помену у пријави/предлогу  вишеструке улоге члана Коморе – вештак и/или стручни саветник Комора, занемарује све друге наводе и чињенице и заузима став да је</w:t>
      </w:r>
      <w:r w:rsidRPr="009627D1">
        <w:rPr>
          <w:rFonts w:ascii="Book Antiqua" w:hAnsi="Book Antiqua"/>
          <w:i/>
          <w:sz w:val="22"/>
          <w:szCs w:val="22"/>
          <w:lang w:val="sr-Cyrl-RS"/>
        </w:rPr>
        <w:t xml:space="preserve"> „Суд институција која је једино меродавна…“</w:t>
      </w:r>
      <w:r w:rsidRPr="009627D1">
        <w:rPr>
          <w:rFonts w:ascii="Book Antiqua" w:hAnsi="Book Antiqua"/>
          <w:sz w:val="22"/>
          <w:szCs w:val="22"/>
          <w:lang w:val="sr-Cyrl-RS"/>
        </w:rPr>
        <w:t xml:space="preserve"> и да</w:t>
      </w:r>
      <w:r w:rsidRPr="009627D1">
        <w:rPr>
          <w:rFonts w:ascii="Book Antiqua" w:hAnsi="Book Antiqua"/>
          <w:i/>
          <w:sz w:val="22"/>
          <w:szCs w:val="22"/>
          <w:lang w:val="sr-Cyrl-RS"/>
        </w:rPr>
        <w:t xml:space="preserve">  „то није у домену Лекарске коморе.“</w:t>
      </w:r>
      <w:r w:rsidRPr="009627D1">
        <w:rPr>
          <w:rStyle w:val="FootnoteReference"/>
          <w:rFonts w:ascii="Book Antiqua" w:hAnsi="Book Antiqua"/>
          <w:i/>
          <w:sz w:val="22"/>
          <w:szCs w:val="22"/>
          <w:lang w:val="sr-Cyrl-RS"/>
        </w:rPr>
        <w:footnoteReference w:id="24"/>
      </w:r>
      <w:r w:rsidRPr="009627D1">
        <w:rPr>
          <w:rFonts w:ascii="Book Antiqua" w:hAnsi="Book Antiqua"/>
          <w:i/>
          <w:sz w:val="22"/>
          <w:szCs w:val="22"/>
          <w:lang w:val="sr-Cyrl-RS"/>
        </w:rPr>
        <w:t xml:space="preserve"> </w:t>
      </w:r>
      <w:r w:rsidRPr="009627D1">
        <w:rPr>
          <w:rFonts w:ascii="Book Antiqua" w:hAnsi="Book Antiqua"/>
          <w:b/>
          <w:sz w:val="22"/>
          <w:szCs w:val="22"/>
          <w:lang w:val="sr-Cyrl-RS"/>
        </w:rPr>
        <w:t xml:space="preserve">Заштитник грађана сматра да је овакав став Коморе недопустив, јер да је </w:t>
      </w:r>
      <w:r w:rsidR="006D48EC">
        <w:rPr>
          <w:rFonts w:ascii="Book Antiqua" w:hAnsi="Book Antiqua"/>
          <w:b/>
          <w:sz w:val="22"/>
          <w:szCs w:val="22"/>
          <w:lang w:val="sr-Cyrl-RS"/>
        </w:rPr>
        <w:t>овакав став одржив, у</w:t>
      </w:r>
      <w:r w:rsidRPr="009627D1">
        <w:rPr>
          <w:rFonts w:ascii="Book Antiqua" w:hAnsi="Book Antiqua"/>
          <w:b/>
          <w:sz w:val="22"/>
          <w:szCs w:val="22"/>
          <w:lang w:val="sr-Cyrl-RS"/>
        </w:rPr>
        <w:t xml:space="preserve"> Кодексу медицинске етике</w:t>
      </w:r>
      <w:r w:rsidRPr="009627D1">
        <w:rPr>
          <w:rStyle w:val="FootnoteReference"/>
          <w:rFonts w:ascii="Book Antiqua" w:hAnsi="Book Antiqua"/>
          <w:b/>
          <w:sz w:val="22"/>
          <w:szCs w:val="22"/>
          <w:lang w:val="sr-Cyrl-RS"/>
        </w:rPr>
        <w:footnoteReference w:id="25"/>
      </w:r>
      <w:r w:rsidRPr="009627D1">
        <w:rPr>
          <w:rFonts w:ascii="Book Antiqua" w:hAnsi="Book Antiqua"/>
          <w:b/>
          <w:sz w:val="22"/>
          <w:szCs w:val="22"/>
          <w:lang w:val="sr-Cyrl-RS"/>
        </w:rPr>
        <w:t xml:space="preserve"> </w:t>
      </w:r>
      <w:r w:rsidRPr="009627D1">
        <w:rPr>
          <w:rFonts w:ascii="Book Antiqua" w:hAnsi="Book Antiqua"/>
          <w:sz w:val="22"/>
          <w:szCs w:val="22"/>
          <w:lang w:val="sr-Cyrl-RS"/>
        </w:rPr>
        <w:t xml:space="preserve">којим се </w:t>
      </w:r>
      <w:r w:rsidRPr="009627D1">
        <w:rPr>
          <w:rFonts w:ascii="Book Antiqua" w:hAnsi="Book Antiqua"/>
          <w:color w:val="000000"/>
          <w:sz w:val="22"/>
          <w:szCs w:val="22"/>
          <w:lang w:val="sr-Cyrl-RS"/>
        </w:rPr>
        <w:t xml:space="preserve">утврђују етичка начела у обављању професионалних дужности чланова,  њихова права и дужности, однос према пацијентима, колегама, друштву и Лекарској комори Србије, у циљу </w:t>
      </w:r>
      <w:r w:rsidRPr="009627D1">
        <w:rPr>
          <w:rFonts w:ascii="Book Antiqua" w:hAnsi="Book Antiqua" w:cs="Arial"/>
          <w:color w:val="000000"/>
          <w:sz w:val="22"/>
          <w:szCs w:val="22"/>
          <w:shd w:val="clear" w:color="auto" w:fill="FFFFFF"/>
          <w:lang w:val="sr-Cyrl-RS"/>
        </w:rPr>
        <w:t>да чува слободу и углед лекарског позива, подиже квалитет лекарских</w:t>
      </w:r>
      <w:r w:rsidRPr="007068D7">
        <w:rPr>
          <w:rFonts w:ascii="Book Antiqua" w:hAnsi="Book Antiqua" w:cs="Arial"/>
          <w:color w:val="000000"/>
          <w:sz w:val="22"/>
          <w:szCs w:val="22"/>
          <w:shd w:val="clear" w:color="auto" w:fill="FFFFFF"/>
          <w:lang w:val="sr-Cyrl-RS"/>
        </w:rPr>
        <w:t xml:space="preserve"> услуга и ојача поверење између лекара и пацијента, уз поштовање концепта аутономије и права пацијената</w:t>
      </w:r>
      <w:r w:rsidRPr="007068D7">
        <w:rPr>
          <w:rFonts w:ascii="Book Antiqua" w:hAnsi="Book Antiqua" w:cs="Arial"/>
          <w:b/>
          <w:color w:val="000000"/>
          <w:sz w:val="22"/>
          <w:szCs w:val="22"/>
          <w:shd w:val="clear" w:color="auto" w:fill="FFFFFF"/>
          <w:lang w:val="sr-Cyrl-RS"/>
        </w:rPr>
        <w:t xml:space="preserve">, не би </w:t>
      </w:r>
      <w:r w:rsidRPr="007068D7">
        <w:rPr>
          <w:rFonts w:ascii="Book Antiqua" w:hAnsi="Book Antiqua"/>
          <w:b/>
          <w:color w:val="000000"/>
          <w:sz w:val="22"/>
          <w:szCs w:val="22"/>
          <w:lang w:val="sr-Cyrl-RS"/>
        </w:rPr>
        <w:t xml:space="preserve"> посебно утврђивао и наводио дужности лекара вештака.</w:t>
      </w:r>
      <w:r w:rsidRPr="007068D7">
        <w:rPr>
          <w:rStyle w:val="FootnoteReference"/>
          <w:rFonts w:ascii="Book Antiqua" w:hAnsi="Book Antiqua"/>
          <w:b/>
          <w:color w:val="000000"/>
          <w:sz w:val="22"/>
          <w:szCs w:val="22"/>
          <w:lang w:val="sr-Cyrl-RS"/>
        </w:rPr>
        <w:footnoteReference w:id="26"/>
      </w:r>
    </w:p>
    <w:p w:rsidR="00922AEE" w:rsidRPr="00C2428B" w:rsidRDefault="00922AEE" w:rsidP="00922AEE">
      <w:pPr>
        <w:spacing w:after="120"/>
        <w:jc w:val="both"/>
        <w:rPr>
          <w:rFonts w:ascii="Book Antiqua" w:hAnsi="Book Antiqua"/>
          <w:b/>
          <w:color w:val="000000"/>
          <w:sz w:val="22"/>
          <w:szCs w:val="22"/>
          <w:lang w:val="sr-Cyrl-RS"/>
        </w:rPr>
      </w:pPr>
    </w:p>
    <w:p w:rsidR="00922AEE" w:rsidRPr="00C2428B" w:rsidRDefault="00922AEE" w:rsidP="00922AEE">
      <w:pPr>
        <w:spacing w:after="120"/>
        <w:jc w:val="both"/>
        <w:rPr>
          <w:rFonts w:ascii="Book Antiqua" w:hAnsi="Book Antiqua"/>
          <w:b/>
          <w:sz w:val="22"/>
          <w:szCs w:val="22"/>
          <w:lang w:val="sr-Cyrl-RS"/>
        </w:rPr>
      </w:pPr>
      <w:r w:rsidRPr="00C2428B">
        <w:rPr>
          <w:rFonts w:ascii="Book Antiqua" w:hAnsi="Book Antiqua"/>
          <w:b/>
          <w:sz w:val="22"/>
          <w:szCs w:val="22"/>
          <w:lang w:val="sr-Cyrl-RS"/>
        </w:rPr>
        <w:t xml:space="preserve">Све околности, по мишљењу Заштитника грађана, Комора је требала и морала да има у виду, да свестрано и свеобухватно сагледа, како наводе предлога </w:t>
      </w:r>
      <w:proofErr w:type="spellStart"/>
      <w:r w:rsidRPr="00C2428B">
        <w:rPr>
          <w:rFonts w:ascii="Book Antiqua" w:hAnsi="Book Antiqua"/>
          <w:b/>
          <w:sz w:val="22"/>
          <w:szCs w:val="22"/>
          <w:lang w:val="sr-Cyrl-RS"/>
        </w:rPr>
        <w:t>притужиљиних</w:t>
      </w:r>
      <w:proofErr w:type="spellEnd"/>
      <w:r w:rsidRPr="00C2428B">
        <w:rPr>
          <w:rFonts w:ascii="Book Antiqua" w:hAnsi="Book Antiqua"/>
          <w:b/>
          <w:sz w:val="22"/>
          <w:szCs w:val="22"/>
          <w:lang w:val="sr-Cyrl-RS"/>
        </w:rPr>
        <w:t xml:space="preserve"> пуномоћника, тако и приложену документацију и уз уважавање позитивно правних прописа да преиспита и утврди да ли су се стекли услови за спровођење поступка а не да своју одлуку базира на само једном </w:t>
      </w:r>
      <w:proofErr w:type="spellStart"/>
      <w:r w:rsidRPr="00C2428B">
        <w:rPr>
          <w:rFonts w:ascii="Book Antiqua" w:hAnsi="Book Antiqua"/>
          <w:b/>
          <w:sz w:val="22"/>
          <w:szCs w:val="22"/>
          <w:lang w:val="sr-Cyrl-RS"/>
        </w:rPr>
        <w:t>фрагмету</w:t>
      </w:r>
      <w:proofErr w:type="spellEnd"/>
      <w:r w:rsidRPr="00C2428B">
        <w:rPr>
          <w:rFonts w:ascii="Book Antiqua" w:hAnsi="Book Antiqua"/>
          <w:b/>
          <w:sz w:val="22"/>
          <w:szCs w:val="22"/>
          <w:lang w:val="sr-Cyrl-RS"/>
        </w:rPr>
        <w:t xml:space="preserve"> предлога, уз занемаривање осталих делова.</w:t>
      </w:r>
    </w:p>
    <w:p w:rsidR="00922AEE" w:rsidRPr="00C2428B" w:rsidRDefault="00922AEE" w:rsidP="00922AEE">
      <w:pPr>
        <w:spacing w:after="120"/>
        <w:jc w:val="both"/>
        <w:rPr>
          <w:rFonts w:ascii="Book Antiqua" w:hAnsi="Book Antiqua"/>
          <w:b/>
          <w:color w:val="000000"/>
          <w:sz w:val="22"/>
          <w:szCs w:val="22"/>
          <w:shd w:val="clear" w:color="auto" w:fill="FFFFFF"/>
          <w:lang w:val="sr-Cyrl-RS"/>
        </w:rPr>
      </w:pPr>
    </w:p>
    <w:p w:rsidR="00922AEE" w:rsidRPr="00C2428B" w:rsidRDefault="00922AEE" w:rsidP="00922AEE">
      <w:pPr>
        <w:jc w:val="both"/>
        <w:rPr>
          <w:rFonts w:ascii="Book Antiqua" w:hAnsi="Book Antiqua" w:cs="Arial"/>
          <w:b/>
          <w:bCs/>
          <w:sz w:val="22"/>
          <w:szCs w:val="22"/>
          <w:lang w:val="sr-Cyrl-RS"/>
        </w:rPr>
      </w:pPr>
      <w:r w:rsidRPr="00C2428B">
        <w:rPr>
          <w:rFonts w:ascii="Book Antiqua" w:hAnsi="Book Antiqua" w:cs="Arial"/>
          <w:b/>
          <w:bCs/>
          <w:sz w:val="22"/>
          <w:szCs w:val="22"/>
          <w:lang w:val="sr-Cyrl-RS"/>
        </w:rPr>
        <w:t xml:space="preserve">Позитивни прописи и начела добре управе захтевају од органа да поступају и предузимају мере и радње у оквиру своје надлежности, у складу са законом. Пропуштање радњи из делокруга рада органа, односно само </w:t>
      </w:r>
      <w:proofErr w:type="spellStart"/>
      <w:r w:rsidRPr="00C2428B">
        <w:rPr>
          <w:rFonts w:ascii="Book Antiqua" w:hAnsi="Book Antiqua" w:cs="Arial"/>
          <w:b/>
          <w:bCs/>
          <w:sz w:val="22"/>
          <w:szCs w:val="22"/>
          <w:lang w:val="sr-Cyrl-RS"/>
        </w:rPr>
        <w:t>фрагметна</w:t>
      </w:r>
      <w:r>
        <w:rPr>
          <w:rFonts w:ascii="Book Antiqua" w:hAnsi="Book Antiqua" w:cs="Arial"/>
          <w:b/>
          <w:bCs/>
          <w:sz w:val="22"/>
          <w:szCs w:val="22"/>
          <w:lang w:val="sr-Cyrl-RS"/>
        </w:rPr>
        <w:t>р</w:t>
      </w:r>
      <w:r w:rsidRPr="00C2428B">
        <w:rPr>
          <w:rFonts w:ascii="Book Antiqua" w:hAnsi="Book Antiqua" w:cs="Arial"/>
          <w:b/>
          <w:bCs/>
          <w:sz w:val="22"/>
          <w:szCs w:val="22"/>
          <w:lang w:val="sr-Cyrl-RS"/>
        </w:rPr>
        <w:t>но</w:t>
      </w:r>
      <w:proofErr w:type="spellEnd"/>
      <w:r w:rsidRPr="00C2428B">
        <w:rPr>
          <w:rFonts w:ascii="Book Antiqua" w:hAnsi="Book Antiqua" w:cs="Arial"/>
          <w:b/>
          <w:bCs/>
          <w:sz w:val="22"/>
          <w:szCs w:val="22"/>
          <w:lang w:val="sr-Cyrl-RS"/>
        </w:rPr>
        <w:t xml:space="preserve"> поступање, је пропуст који за последицу има стварање правне несигурности, отежавање правног положаја грађана и кршење његових права али и стварање неповерења код грађана у рад органа којима су поверена јавна овлашћења. </w:t>
      </w:r>
    </w:p>
    <w:p w:rsidR="00922AEE" w:rsidRPr="00C2428B" w:rsidRDefault="00922AEE" w:rsidP="00922AEE">
      <w:pPr>
        <w:jc w:val="both"/>
        <w:rPr>
          <w:rFonts w:ascii="Book Antiqua" w:hAnsi="Book Antiqua" w:cs="Arial"/>
          <w:b/>
          <w:bCs/>
          <w:sz w:val="22"/>
          <w:szCs w:val="22"/>
          <w:lang w:val="sr-Cyrl-RS"/>
        </w:rPr>
      </w:pPr>
    </w:p>
    <w:p w:rsidR="00922AEE" w:rsidRPr="00CC4A43" w:rsidRDefault="00922AEE" w:rsidP="00CC4A43">
      <w:pPr>
        <w:spacing w:after="120"/>
        <w:jc w:val="both"/>
        <w:rPr>
          <w:rFonts w:ascii="Book Antiqua" w:hAnsi="Book Antiqua"/>
          <w:b/>
          <w:sz w:val="22"/>
          <w:szCs w:val="22"/>
          <w:lang w:val="sr-Cyrl-RS"/>
        </w:rPr>
      </w:pPr>
      <w:r w:rsidRPr="00C2428B">
        <w:rPr>
          <w:rFonts w:ascii="Book Antiqua" w:hAnsi="Book Antiqua"/>
          <w:b/>
          <w:sz w:val="22"/>
          <w:szCs w:val="22"/>
          <w:lang w:val="sr-Cyrl-RS"/>
        </w:rPr>
        <w:t xml:space="preserve">Заштитник грађана је става да позитивни прописи и начела добре управе захтевају од Лекарске коморе Србије да према грађанима поступа у доброј намери </w:t>
      </w:r>
      <w:r w:rsidRPr="00C2428B">
        <w:rPr>
          <w:rFonts w:ascii="Book Antiqua" w:hAnsi="Book Antiqua" w:cs="Arial"/>
          <w:b/>
          <w:sz w:val="22"/>
          <w:szCs w:val="22"/>
          <w:lang w:val="sr-Cyrl-RS"/>
        </w:rPr>
        <w:t xml:space="preserve">и да се у сваком </w:t>
      </w:r>
      <w:r w:rsidRPr="00C2428B">
        <w:rPr>
          <w:rFonts w:ascii="Book Antiqua" w:hAnsi="Book Antiqua" w:cs="Arial"/>
          <w:b/>
          <w:sz w:val="22"/>
          <w:szCs w:val="22"/>
          <w:lang w:val="sr-Cyrl-RS"/>
        </w:rPr>
        <w:lastRenderedPageBreak/>
        <w:t>тренутку води рачуна о равнотежи појединачних интереса грађана и законом утврђеног јавног интереса, уз апсолутно уважавање интереса и права чланова Коморе</w:t>
      </w:r>
      <w:r w:rsidRPr="00C2428B">
        <w:rPr>
          <w:rFonts w:ascii="Book Antiqua" w:hAnsi="Book Antiqua"/>
          <w:b/>
          <w:sz w:val="22"/>
          <w:szCs w:val="22"/>
          <w:lang w:val="sr-Cyrl-RS"/>
        </w:rPr>
        <w:t>.</w:t>
      </w:r>
    </w:p>
    <w:p w:rsidR="00922AEE" w:rsidRPr="00C2428B" w:rsidRDefault="00922AEE" w:rsidP="00922AEE">
      <w:pPr>
        <w:spacing w:before="120"/>
        <w:jc w:val="center"/>
        <w:rPr>
          <w:rFonts w:ascii="Book Antiqua" w:hAnsi="Book Antiqua"/>
          <w:sz w:val="22"/>
          <w:szCs w:val="22"/>
          <w:lang w:val="sr-Cyrl-RS"/>
        </w:rPr>
      </w:pPr>
      <w:r w:rsidRPr="00C2428B">
        <w:rPr>
          <w:rFonts w:ascii="Book Antiqua" w:hAnsi="Book Antiqua"/>
          <w:sz w:val="22"/>
          <w:szCs w:val="22"/>
          <w:lang w:val="sr-Cyrl-RS"/>
        </w:rPr>
        <w:t>***</w:t>
      </w:r>
    </w:p>
    <w:p w:rsidR="00922AEE" w:rsidRPr="00C2428B" w:rsidRDefault="00922AEE" w:rsidP="00922AEE">
      <w:pPr>
        <w:spacing w:after="10" w:line="268" w:lineRule="auto"/>
        <w:ind w:left="-5" w:right="61" w:hanging="10"/>
        <w:jc w:val="both"/>
        <w:rPr>
          <w:rFonts w:ascii="Book Antiqua" w:hAnsi="Book Antiqua"/>
          <w:sz w:val="22"/>
          <w:szCs w:val="22"/>
          <w:lang w:val="sr-Cyrl-RS"/>
        </w:rPr>
      </w:pPr>
    </w:p>
    <w:p w:rsidR="00922AEE" w:rsidRPr="00C2428B" w:rsidRDefault="00922AEE" w:rsidP="00922AEE">
      <w:pPr>
        <w:spacing w:after="120"/>
        <w:ind w:left="-6" w:right="62" w:hanging="11"/>
        <w:jc w:val="both"/>
        <w:rPr>
          <w:rFonts w:ascii="Book Antiqua" w:eastAsia="Calibri" w:hAnsi="Book Antiqua" w:cs="Calibri"/>
          <w:sz w:val="22"/>
          <w:szCs w:val="22"/>
          <w:lang w:val="sr-Cyrl-RS"/>
        </w:rPr>
      </w:pPr>
      <w:r w:rsidRPr="00C2428B">
        <w:rPr>
          <w:rFonts w:ascii="Book Antiqua" w:hAnsi="Book Antiqua"/>
          <w:sz w:val="22"/>
          <w:szCs w:val="22"/>
          <w:lang w:val="sr-Cyrl-RS"/>
        </w:rPr>
        <w:t xml:space="preserve">Након спроведеног испитног поступка, а на основу свега изнетог, уважавајући стандарде домаћег и међународног права, чињенице и доказе, Заштитник  грађана налази да су </w:t>
      </w:r>
      <w:r w:rsidRPr="00C2428B">
        <w:rPr>
          <w:rFonts w:ascii="Book Antiqua" w:eastAsia="Calibri" w:hAnsi="Book Antiqua" w:cs="Calibri"/>
          <w:sz w:val="22"/>
          <w:szCs w:val="22"/>
          <w:lang w:val="sr-Cyrl-RS"/>
        </w:rPr>
        <w:t>у раду и поступању контролисаног органа начињени пропусти који се огледају у незаконитом поступању, и то:</w:t>
      </w:r>
    </w:p>
    <w:p w:rsidR="00922AEE" w:rsidRPr="00C2428B" w:rsidRDefault="00922AEE" w:rsidP="00922AEE">
      <w:pPr>
        <w:spacing w:after="120"/>
        <w:jc w:val="both"/>
        <w:rPr>
          <w:rFonts w:ascii="Book Antiqua" w:hAnsi="Book Antiqua"/>
          <w:b/>
          <w:sz w:val="22"/>
          <w:szCs w:val="22"/>
          <w:lang w:val="sr-Cyrl-RS"/>
        </w:rPr>
      </w:pPr>
    </w:p>
    <w:p w:rsidR="00922AEE" w:rsidRPr="00C2428B" w:rsidRDefault="00922AEE" w:rsidP="00922AEE">
      <w:pPr>
        <w:spacing w:after="120"/>
        <w:jc w:val="both"/>
        <w:rPr>
          <w:rFonts w:ascii="Book Antiqua" w:hAnsi="Book Antiqua"/>
          <w:b/>
          <w:sz w:val="22"/>
          <w:szCs w:val="22"/>
          <w:lang w:val="sr-Cyrl-RS"/>
        </w:rPr>
      </w:pPr>
      <w:r w:rsidRPr="00C2428B">
        <w:rPr>
          <w:rFonts w:ascii="Book Antiqua" w:hAnsi="Book Antiqua"/>
          <w:b/>
          <w:sz w:val="22"/>
          <w:szCs w:val="22"/>
          <w:lang w:val="sr-Cyrl-RS"/>
        </w:rPr>
        <w:t>I</w:t>
      </w:r>
      <w:r w:rsidRPr="00C2428B">
        <w:rPr>
          <w:rFonts w:ascii="Book Antiqua" w:hAnsi="Book Antiqua"/>
          <w:b/>
          <w:sz w:val="22"/>
          <w:szCs w:val="22"/>
          <w:lang w:val="sr-Cyrl-RS"/>
        </w:rPr>
        <w:tab/>
        <w:t xml:space="preserve">ЛЕКАРСКА КОМОРА СРБИЈЕ начинила је пропуст у свом раду јер није омогућила јавну доступност податка неопходних за утврђивање месне надлежности огранака – регионалних лекарских комора те грађани – пацијенти/оштећена лица немају информацију ком огранку односно регионалној лекарској комори могу да поднесу пријаву за утврђивање одговорности члана Коморе, што директно утиче на дужину трајања поступка и самим тим отежава и </w:t>
      </w:r>
      <w:r>
        <w:rPr>
          <w:rFonts w:ascii="Book Antiqua" w:hAnsi="Book Antiqua"/>
          <w:b/>
          <w:sz w:val="22"/>
          <w:szCs w:val="22"/>
          <w:lang w:val="sr-Cyrl-RS"/>
        </w:rPr>
        <w:t>у</w:t>
      </w:r>
      <w:r w:rsidRPr="00C2428B">
        <w:rPr>
          <w:rFonts w:ascii="Book Antiqua" w:hAnsi="Book Antiqua"/>
          <w:b/>
          <w:sz w:val="22"/>
          <w:szCs w:val="22"/>
          <w:lang w:val="sr-Cyrl-RS"/>
        </w:rPr>
        <w:t>спорава остваривање законом прописаних права грађана.</w:t>
      </w:r>
    </w:p>
    <w:p w:rsidR="00922AEE" w:rsidRPr="00C2428B" w:rsidRDefault="00922AEE" w:rsidP="00922AEE">
      <w:pPr>
        <w:spacing w:after="120"/>
        <w:jc w:val="both"/>
        <w:rPr>
          <w:rFonts w:ascii="Book Antiqua" w:hAnsi="Book Antiqua" w:cs="Arial"/>
          <w:color w:val="000000"/>
          <w:sz w:val="22"/>
          <w:szCs w:val="22"/>
          <w:lang w:val="sr-Cyrl-RS"/>
        </w:rPr>
      </w:pPr>
    </w:p>
    <w:p w:rsidR="00922AEE" w:rsidRPr="00C2428B" w:rsidRDefault="00922AEE" w:rsidP="00922AEE">
      <w:pPr>
        <w:spacing w:after="120"/>
        <w:jc w:val="both"/>
        <w:rPr>
          <w:rFonts w:ascii="Book Antiqua" w:hAnsi="Book Antiqua"/>
          <w:b/>
          <w:sz w:val="22"/>
          <w:szCs w:val="22"/>
          <w:lang w:val="sr-Cyrl-RS"/>
        </w:rPr>
      </w:pPr>
      <w:r w:rsidRPr="00C2428B">
        <w:rPr>
          <w:rFonts w:ascii="Book Antiqua" w:hAnsi="Book Antiqua"/>
          <w:b/>
          <w:sz w:val="22"/>
          <w:szCs w:val="22"/>
          <w:lang w:val="sr-Cyrl-RS"/>
        </w:rPr>
        <w:t xml:space="preserve">II </w:t>
      </w:r>
      <w:r w:rsidRPr="00C2428B">
        <w:rPr>
          <w:rFonts w:ascii="Book Antiqua" w:hAnsi="Book Antiqua"/>
          <w:b/>
          <w:sz w:val="22"/>
          <w:szCs w:val="22"/>
          <w:lang w:val="sr-Cyrl-RS"/>
        </w:rPr>
        <w:tab/>
        <w:t xml:space="preserve">ЛЕКАРСКА КОМОРА СРБИЈЕ по предлогу </w:t>
      </w:r>
      <w:proofErr w:type="spellStart"/>
      <w:r w:rsidRPr="00C2428B">
        <w:rPr>
          <w:rFonts w:ascii="Book Antiqua" w:hAnsi="Book Antiqua"/>
          <w:b/>
          <w:sz w:val="22"/>
          <w:szCs w:val="22"/>
          <w:lang w:val="sr-Cyrl-RS"/>
        </w:rPr>
        <w:t>притужиље</w:t>
      </w:r>
      <w:proofErr w:type="spellEnd"/>
      <w:r w:rsidRPr="00C2428B">
        <w:rPr>
          <w:rFonts w:ascii="Book Antiqua" w:hAnsi="Book Antiqua"/>
          <w:b/>
          <w:sz w:val="22"/>
          <w:szCs w:val="22"/>
          <w:lang w:val="sr-Cyrl-RS"/>
        </w:rPr>
        <w:t xml:space="preserve"> </w:t>
      </w:r>
      <w:r w:rsidR="004F5E9A">
        <w:rPr>
          <w:rFonts w:ascii="Book Antiqua" w:hAnsi="Book Antiqua"/>
          <w:b/>
          <w:sz w:val="22"/>
          <w:szCs w:val="22"/>
          <w:lang w:val="sr-Cyrl-RS"/>
        </w:rPr>
        <w:t>АА</w:t>
      </w:r>
      <w:r w:rsidRPr="00C2428B">
        <w:rPr>
          <w:rFonts w:ascii="Book Antiqua" w:hAnsi="Book Antiqua"/>
          <w:b/>
          <w:sz w:val="22"/>
          <w:szCs w:val="22"/>
          <w:lang w:val="sr-Cyrl-RS"/>
        </w:rPr>
        <w:t xml:space="preserve">, из </w:t>
      </w:r>
      <w:r w:rsidR="004F5E9A">
        <w:rPr>
          <w:rFonts w:ascii="Book Antiqua" w:hAnsi="Book Antiqua"/>
          <w:b/>
          <w:sz w:val="22"/>
          <w:szCs w:val="22"/>
          <w:lang w:val="sr-Cyrl-RS"/>
        </w:rPr>
        <w:t>…</w:t>
      </w:r>
      <w:r w:rsidRPr="00C2428B">
        <w:rPr>
          <w:rFonts w:ascii="Book Antiqua" w:hAnsi="Book Antiqua"/>
          <w:b/>
          <w:sz w:val="22"/>
          <w:szCs w:val="22"/>
          <w:lang w:val="sr-Cyrl-RS"/>
        </w:rPr>
        <w:t xml:space="preserve">, поднетом преко пуномоћника адвоката </w:t>
      </w:r>
      <w:r w:rsidR="004F5E9A">
        <w:rPr>
          <w:rFonts w:ascii="Book Antiqua" w:hAnsi="Book Antiqua"/>
          <w:b/>
          <w:sz w:val="22"/>
          <w:szCs w:val="22"/>
          <w:lang w:val="sr-Cyrl-RS"/>
        </w:rPr>
        <w:t>ББ</w:t>
      </w:r>
      <w:r w:rsidRPr="00C2428B">
        <w:rPr>
          <w:rFonts w:ascii="Book Antiqua" w:hAnsi="Book Antiqua"/>
          <w:b/>
          <w:sz w:val="22"/>
          <w:szCs w:val="22"/>
          <w:lang w:val="sr-Cyrl-RS"/>
        </w:rPr>
        <w:t xml:space="preserve"> и </w:t>
      </w:r>
      <w:r w:rsidR="004F5E9A">
        <w:rPr>
          <w:rFonts w:ascii="Book Antiqua" w:hAnsi="Book Antiqua"/>
          <w:b/>
          <w:sz w:val="22"/>
          <w:szCs w:val="22"/>
          <w:lang w:val="sr-Cyrl-RS"/>
        </w:rPr>
        <w:t>ВВ</w:t>
      </w:r>
      <w:r w:rsidRPr="00C2428B">
        <w:rPr>
          <w:rFonts w:ascii="Book Antiqua" w:hAnsi="Book Antiqua"/>
          <w:b/>
          <w:sz w:val="22"/>
          <w:szCs w:val="22"/>
          <w:lang w:val="sr-Cyrl-RS"/>
        </w:rPr>
        <w:t>, огранку - Регионалној лекарска комора Београда 12.6.2023. год., није правовремено реагова</w:t>
      </w:r>
      <w:r>
        <w:rPr>
          <w:rFonts w:ascii="Book Antiqua" w:hAnsi="Book Antiqua"/>
          <w:b/>
          <w:sz w:val="22"/>
          <w:szCs w:val="22"/>
          <w:lang w:val="sr-Cyrl-RS"/>
        </w:rPr>
        <w:t>ла</w:t>
      </w:r>
      <w:r w:rsidRPr="00C2428B">
        <w:rPr>
          <w:rFonts w:ascii="Book Antiqua" w:hAnsi="Book Antiqua"/>
          <w:b/>
          <w:sz w:val="22"/>
          <w:szCs w:val="22"/>
          <w:lang w:val="sr-Cyrl-RS"/>
        </w:rPr>
        <w:t xml:space="preserve"> већ је исти тек</w:t>
      </w:r>
      <w:r>
        <w:rPr>
          <w:rFonts w:ascii="Book Antiqua" w:hAnsi="Book Antiqua"/>
          <w:b/>
          <w:sz w:val="22"/>
          <w:szCs w:val="22"/>
          <w:lang w:val="sr-Cyrl-RS"/>
        </w:rPr>
        <w:t xml:space="preserve"> након 88 дана одн.</w:t>
      </w:r>
      <w:r w:rsidRPr="00C2428B">
        <w:rPr>
          <w:rFonts w:ascii="Book Antiqua" w:hAnsi="Book Antiqua"/>
          <w:b/>
          <w:sz w:val="22"/>
          <w:szCs w:val="22"/>
          <w:lang w:val="sr-Cyrl-RS"/>
        </w:rPr>
        <w:t xml:space="preserve"> 08.9.2023. год. достав</w:t>
      </w:r>
      <w:r>
        <w:rPr>
          <w:rFonts w:ascii="Book Antiqua" w:hAnsi="Book Antiqua"/>
          <w:b/>
          <w:sz w:val="22"/>
          <w:szCs w:val="22"/>
          <w:lang w:val="sr-Cyrl-RS"/>
        </w:rPr>
        <w:t>љен</w:t>
      </w:r>
      <w:r w:rsidRPr="00C2428B">
        <w:rPr>
          <w:rFonts w:ascii="Book Antiqua" w:hAnsi="Book Antiqua"/>
          <w:b/>
          <w:sz w:val="22"/>
          <w:szCs w:val="22"/>
          <w:lang w:val="sr-Cyrl-RS"/>
        </w:rPr>
        <w:t xml:space="preserve"> Регионалној лекарској комори Косова и Метохије, чији је Суд части месно надлежан за поступање у конкретном случају.</w:t>
      </w:r>
    </w:p>
    <w:p w:rsidR="00922AEE" w:rsidRPr="00C2428B" w:rsidRDefault="00922AEE" w:rsidP="00922AEE">
      <w:pPr>
        <w:spacing w:after="120"/>
        <w:jc w:val="both"/>
        <w:rPr>
          <w:rFonts w:ascii="Book Antiqua" w:hAnsi="Book Antiqua"/>
          <w:b/>
          <w:sz w:val="22"/>
          <w:szCs w:val="22"/>
          <w:lang w:val="sr-Cyrl-RS"/>
        </w:rPr>
      </w:pPr>
    </w:p>
    <w:p w:rsidR="00922AEE" w:rsidRPr="00CC4A43" w:rsidRDefault="00922AEE" w:rsidP="00CC4A43">
      <w:pPr>
        <w:spacing w:after="120"/>
        <w:jc w:val="both"/>
        <w:rPr>
          <w:rFonts w:ascii="Book Antiqua" w:hAnsi="Book Antiqua"/>
          <w:b/>
          <w:sz w:val="22"/>
          <w:szCs w:val="22"/>
          <w:lang w:val="sr-Cyrl-RS"/>
        </w:rPr>
      </w:pPr>
      <w:r w:rsidRPr="00C2428B">
        <w:rPr>
          <w:rFonts w:ascii="Book Antiqua" w:hAnsi="Book Antiqua"/>
          <w:b/>
          <w:sz w:val="22"/>
          <w:szCs w:val="22"/>
          <w:lang w:val="sr-Cyrl-RS"/>
        </w:rPr>
        <w:t>III</w:t>
      </w:r>
      <w:r w:rsidRPr="00C2428B">
        <w:rPr>
          <w:rFonts w:ascii="Book Antiqua" w:hAnsi="Book Antiqua"/>
          <w:b/>
          <w:sz w:val="22"/>
          <w:szCs w:val="22"/>
          <w:lang w:val="sr-Cyrl-RS"/>
        </w:rPr>
        <w:tab/>
        <w:t xml:space="preserve">ЛЕКАРСКА КОМОРА СРБИЈЕ начинила је  пропусте на штету оправданих правних очекивања и на закону заснованих интереса </w:t>
      </w:r>
      <w:r w:rsidR="004B3890">
        <w:rPr>
          <w:rFonts w:ascii="Book Antiqua" w:hAnsi="Book Antiqua"/>
          <w:b/>
          <w:sz w:val="22"/>
          <w:szCs w:val="22"/>
          <w:lang w:val="sr-Cyrl-RS"/>
        </w:rPr>
        <w:t>АА</w:t>
      </w:r>
      <w:r w:rsidRPr="00C2428B">
        <w:rPr>
          <w:rFonts w:ascii="Book Antiqua" w:hAnsi="Book Antiqua"/>
          <w:b/>
          <w:sz w:val="22"/>
          <w:szCs w:val="22"/>
          <w:lang w:val="sr-Cyrl-RS"/>
        </w:rPr>
        <w:t xml:space="preserve">, јер Суд части Регионалне лекарске коморе Косова и Метохије није свестрано и свеобухватно сагледао, како наводе предлога </w:t>
      </w:r>
      <w:proofErr w:type="spellStart"/>
      <w:r w:rsidRPr="00C2428B">
        <w:rPr>
          <w:rFonts w:ascii="Book Antiqua" w:hAnsi="Book Antiqua"/>
          <w:b/>
          <w:sz w:val="22"/>
          <w:szCs w:val="22"/>
          <w:lang w:val="sr-Cyrl-RS"/>
        </w:rPr>
        <w:t>притужиљиних</w:t>
      </w:r>
      <w:proofErr w:type="spellEnd"/>
      <w:r w:rsidRPr="00C2428B">
        <w:rPr>
          <w:rFonts w:ascii="Book Antiqua" w:hAnsi="Book Antiqua"/>
          <w:b/>
          <w:sz w:val="22"/>
          <w:szCs w:val="22"/>
          <w:lang w:val="sr-Cyrl-RS"/>
        </w:rPr>
        <w:t xml:space="preserve"> пуномоћника, тако и приложену документацију и уз уважавање позитивно правних прописа да преиспита и утврди да ли су се стекли услови за спровођење поступка већ је своју одлуку базирао на само једном делу предлога, уз занемаривање осталих делова.</w:t>
      </w:r>
    </w:p>
    <w:p w:rsidR="00922AEE" w:rsidRPr="00C2428B" w:rsidRDefault="00922AEE" w:rsidP="00922AEE">
      <w:pPr>
        <w:spacing w:after="10" w:line="268" w:lineRule="auto"/>
        <w:ind w:right="61"/>
        <w:jc w:val="both"/>
        <w:rPr>
          <w:rFonts w:ascii="Book Antiqua" w:eastAsia="Calibri" w:hAnsi="Book Antiqua" w:cs="Calibri"/>
          <w:b/>
          <w:sz w:val="22"/>
          <w:szCs w:val="22"/>
          <w:lang w:val="sr-Cyrl-RS"/>
        </w:rPr>
      </w:pPr>
      <w:r w:rsidRPr="00C2428B">
        <w:rPr>
          <w:rFonts w:ascii="Book Antiqua" w:eastAsia="Calibri" w:hAnsi="Book Antiqua" w:cs="Calibri"/>
          <w:b/>
          <w:sz w:val="22"/>
          <w:szCs w:val="22"/>
          <w:lang w:val="sr-Cyrl-RS"/>
        </w:rPr>
        <w:t xml:space="preserve">Утврђени пропусти у раду </w:t>
      </w:r>
      <w:r w:rsidRPr="00C2428B">
        <w:rPr>
          <w:rFonts w:ascii="Book Antiqua" w:hAnsi="Book Antiqua"/>
          <w:b/>
          <w:sz w:val="22"/>
          <w:szCs w:val="22"/>
          <w:lang w:val="sr-Cyrl-RS"/>
        </w:rPr>
        <w:t xml:space="preserve">Лекарске коморе Србије </w:t>
      </w:r>
      <w:r w:rsidRPr="00C2428B">
        <w:rPr>
          <w:rFonts w:ascii="Book Antiqua" w:eastAsia="Calibri" w:hAnsi="Book Antiqua" w:cs="Calibri"/>
          <w:b/>
          <w:sz w:val="22"/>
          <w:szCs w:val="22"/>
          <w:lang w:val="sr-Cyrl-RS"/>
        </w:rPr>
        <w:t xml:space="preserve">начињени су на штету права грађана јер им је </w:t>
      </w:r>
      <w:r w:rsidRPr="00C2428B">
        <w:rPr>
          <w:rFonts w:ascii="Book Antiqua" w:hAnsi="Book Antiqua"/>
          <w:b/>
          <w:sz w:val="22"/>
          <w:szCs w:val="22"/>
          <w:lang w:val="sr-Cyrl-RS"/>
        </w:rPr>
        <w:t>повређено право на поштовање закона.</w:t>
      </w:r>
    </w:p>
    <w:p w:rsidR="00922AEE" w:rsidRPr="00C2428B" w:rsidRDefault="00922AEE" w:rsidP="00922AEE">
      <w:pPr>
        <w:spacing w:after="10" w:line="268" w:lineRule="auto"/>
        <w:ind w:right="61"/>
        <w:jc w:val="both"/>
        <w:rPr>
          <w:rFonts w:ascii="Book Antiqua" w:eastAsia="Calibri" w:hAnsi="Book Antiqua" w:cs="Calibri"/>
          <w:b/>
          <w:sz w:val="22"/>
          <w:szCs w:val="22"/>
          <w:lang w:val="sr-Cyrl-RS"/>
        </w:rPr>
      </w:pPr>
    </w:p>
    <w:p w:rsidR="00922AEE" w:rsidRPr="00C2428B" w:rsidRDefault="00922AEE" w:rsidP="00922AEE">
      <w:pPr>
        <w:spacing w:after="10" w:line="268" w:lineRule="auto"/>
        <w:ind w:left="-5" w:right="61" w:hanging="10"/>
        <w:jc w:val="center"/>
        <w:rPr>
          <w:rFonts w:ascii="Book Antiqua" w:eastAsia="Calibri" w:hAnsi="Book Antiqua" w:cs="Calibri"/>
          <w:b/>
          <w:sz w:val="22"/>
          <w:szCs w:val="22"/>
          <w:lang w:val="sr-Cyrl-RS"/>
        </w:rPr>
      </w:pPr>
      <w:r w:rsidRPr="00C2428B">
        <w:rPr>
          <w:rFonts w:ascii="Book Antiqua" w:eastAsia="Calibri" w:hAnsi="Book Antiqua" w:cs="Calibri"/>
          <w:b/>
          <w:sz w:val="22"/>
          <w:szCs w:val="22"/>
          <w:lang w:val="sr-Cyrl-RS"/>
        </w:rPr>
        <w:t>V УПУЋЕНЕ ПРЕПОРУКЕ</w:t>
      </w:r>
    </w:p>
    <w:p w:rsidR="00922AEE" w:rsidRPr="00C2428B" w:rsidRDefault="00922AEE" w:rsidP="00922AEE">
      <w:pPr>
        <w:spacing w:after="10" w:line="268" w:lineRule="auto"/>
        <w:ind w:right="61"/>
        <w:jc w:val="both"/>
        <w:rPr>
          <w:rFonts w:ascii="Book Antiqua" w:eastAsia="Calibri" w:hAnsi="Book Antiqua" w:cs="Calibri"/>
          <w:b/>
          <w:sz w:val="22"/>
          <w:szCs w:val="22"/>
          <w:lang w:val="sr-Cyrl-RS"/>
        </w:rPr>
      </w:pPr>
    </w:p>
    <w:p w:rsidR="00922AEE" w:rsidRPr="00C2428B" w:rsidRDefault="00922AEE" w:rsidP="00922AEE">
      <w:pPr>
        <w:jc w:val="both"/>
        <w:rPr>
          <w:rFonts w:ascii="Book Antiqua" w:hAnsi="Book Antiqua" w:cs="Arial"/>
          <w:b/>
          <w:sz w:val="22"/>
          <w:szCs w:val="22"/>
          <w:lang w:val="sr-Cyrl-RS"/>
        </w:rPr>
      </w:pPr>
      <w:r w:rsidRPr="00C2428B">
        <w:rPr>
          <w:rFonts w:ascii="Book Antiqua" w:hAnsi="Book Antiqua" w:cs="Arial"/>
          <w:sz w:val="22"/>
          <w:szCs w:val="22"/>
          <w:lang w:val="sr-Cyrl-RS"/>
        </w:rPr>
        <w:t>На основу утврђених недостатака у раду, Заштитник грађана препоручује</w:t>
      </w:r>
      <w:r w:rsidRPr="00C2428B">
        <w:rPr>
          <w:rFonts w:ascii="Book Antiqua" w:hAnsi="Book Antiqua"/>
          <w:b/>
          <w:sz w:val="22"/>
          <w:szCs w:val="22"/>
          <w:lang w:val="sr-Cyrl-RS"/>
        </w:rPr>
        <w:t xml:space="preserve"> Лекарск</w:t>
      </w:r>
      <w:r>
        <w:rPr>
          <w:rFonts w:ascii="Book Antiqua" w:hAnsi="Book Antiqua"/>
          <w:b/>
          <w:sz w:val="22"/>
          <w:szCs w:val="22"/>
          <w:lang w:val="sr-Cyrl-RS"/>
        </w:rPr>
        <w:t>ој</w:t>
      </w:r>
      <w:r w:rsidRPr="00C2428B">
        <w:rPr>
          <w:rFonts w:ascii="Book Antiqua" w:hAnsi="Book Antiqua"/>
          <w:b/>
          <w:sz w:val="22"/>
          <w:szCs w:val="22"/>
          <w:lang w:val="sr-Cyrl-RS"/>
        </w:rPr>
        <w:t xml:space="preserve"> Комор</w:t>
      </w:r>
      <w:r>
        <w:rPr>
          <w:rFonts w:ascii="Book Antiqua" w:hAnsi="Book Antiqua"/>
          <w:b/>
          <w:sz w:val="22"/>
          <w:szCs w:val="22"/>
          <w:lang w:val="sr-Cyrl-RS"/>
        </w:rPr>
        <w:t>и</w:t>
      </w:r>
      <w:r w:rsidRPr="00C2428B">
        <w:rPr>
          <w:rFonts w:ascii="Book Antiqua" w:hAnsi="Book Antiqua"/>
          <w:b/>
          <w:sz w:val="22"/>
          <w:szCs w:val="22"/>
          <w:lang w:val="sr-Cyrl-RS"/>
        </w:rPr>
        <w:t xml:space="preserve"> Србије </w:t>
      </w:r>
      <w:r w:rsidRPr="00C2428B">
        <w:rPr>
          <w:rFonts w:ascii="Book Antiqua" w:hAnsi="Book Antiqua"/>
          <w:sz w:val="22"/>
          <w:szCs w:val="22"/>
          <w:lang w:val="sr-Cyrl-RS"/>
        </w:rPr>
        <w:t>следеће:</w:t>
      </w:r>
    </w:p>
    <w:p w:rsidR="00922AEE" w:rsidRPr="00C2428B" w:rsidRDefault="00922AEE" w:rsidP="00922AEE">
      <w:pPr>
        <w:spacing w:after="10" w:line="268" w:lineRule="auto"/>
        <w:ind w:right="61"/>
        <w:jc w:val="center"/>
        <w:rPr>
          <w:rFonts w:ascii="Book Antiqua" w:hAnsi="Book Antiqua"/>
          <w:b/>
          <w:sz w:val="22"/>
          <w:szCs w:val="22"/>
          <w:lang w:val="sr-Cyrl-RS"/>
        </w:rPr>
      </w:pPr>
    </w:p>
    <w:p w:rsidR="00922AEE" w:rsidRPr="00C2428B" w:rsidRDefault="00922AEE" w:rsidP="00922AEE">
      <w:pPr>
        <w:spacing w:after="120"/>
        <w:jc w:val="both"/>
        <w:rPr>
          <w:rFonts w:ascii="Book Antiqua" w:hAnsi="Book Antiqua"/>
          <w:b/>
          <w:sz w:val="22"/>
          <w:szCs w:val="22"/>
          <w:lang w:val="sr-Cyrl-RS"/>
        </w:rPr>
      </w:pPr>
      <w:r w:rsidRPr="00C2428B">
        <w:rPr>
          <w:rFonts w:ascii="Book Antiqua" w:hAnsi="Book Antiqua"/>
          <w:b/>
          <w:sz w:val="22"/>
          <w:szCs w:val="22"/>
          <w:lang w:val="sr-Cyrl-RS"/>
        </w:rPr>
        <w:t>I</w:t>
      </w:r>
      <w:r w:rsidRPr="00C2428B">
        <w:rPr>
          <w:rFonts w:ascii="Book Antiqua" w:hAnsi="Book Antiqua" w:cs="Arial"/>
          <w:b/>
          <w:sz w:val="22"/>
          <w:szCs w:val="22"/>
          <w:shd w:val="clear" w:color="auto" w:fill="FFFFFF"/>
          <w:lang w:val="sr-Cyrl-RS"/>
        </w:rPr>
        <w:t xml:space="preserve"> </w:t>
      </w:r>
      <w:r w:rsidRPr="00C2428B">
        <w:rPr>
          <w:rFonts w:ascii="Book Antiqua" w:hAnsi="Book Antiqua" w:cs="Arial"/>
          <w:b/>
          <w:sz w:val="22"/>
          <w:szCs w:val="22"/>
          <w:shd w:val="clear" w:color="auto" w:fill="FFFFFF"/>
          <w:lang w:val="sr-Cyrl-RS"/>
        </w:rPr>
        <w:tab/>
      </w:r>
      <w:r w:rsidRPr="00C2428B">
        <w:rPr>
          <w:rFonts w:ascii="Book Antiqua" w:hAnsi="Book Antiqua"/>
          <w:b/>
          <w:sz w:val="22"/>
          <w:szCs w:val="22"/>
          <w:lang w:val="sr-Cyrl-RS"/>
        </w:rPr>
        <w:t xml:space="preserve">ЛЕКАРСКА КОМОРА СРБИЈЕ </w:t>
      </w:r>
      <w:r w:rsidRPr="00C2428B">
        <w:rPr>
          <w:rFonts w:ascii="Book Antiqua" w:hAnsi="Book Antiqua" w:cs="Arial"/>
          <w:b/>
          <w:sz w:val="22"/>
          <w:szCs w:val="22"/>
          <w:shd w:val="clear" w:color="auto" w:fill="FFFFFF"/>
          <w:lang w:val="sr-Cyrl-RS"/>
        </w:rPr>
        <w:t xml:space="preserve">ће одмах, без одлагања </w:t>
      </w:r>
      <w:r w:rsidRPr="00C2428B">
        <w:rPr>
          <w:rFonts w:ascii="Book Antiqua" w:hAnsi="Book Antiqua"/>
          <w:b/>
          <w:sz w:val="22"/>
          <w:szCs w:val="22"/>
          <w:lang w:val="sr-Cyrl-RS"/>
        </w:rPr>
        <w:t>предузети потребне мере и активности да би грађанима била доступна информација за сваког члана, ком огранку – регионалној лекарској комори, грађани (</w:t>
      </w:r>
      <w:r w:rsidRPr="00C2428B">
        <w:rPr>
          <w:rFonts w:ascii="Book Antiqua" w:hAnsi="Book Antiqua"/>
          <w:sz w:val="22"/>
          <w:szCs w:val="22"/>
          <w:lang w:val="sr-Cyrl-RS"/>
        </w:rPr>
        <w:t>пацијенти и друга оштећена лица</w:t>
      </w:r>
      <w:r w:rsidRPr="00C2428B">
        <w:rPr>
          <w:rFonts w:ascii="Book Antiqua" w:hAnsi="Book Antiqua"/>
          <w:b/>
          <w:sz w:val="22"/>
          <w:szCs w:val="22"/>
          <w:lang w:val="sr-Cyrl-RS"/>
        </w:rPr>
        <w:t>) могу поднети евентуалну пријаву за утврђивање одговорности члана Коморе.</w:t>
      </w:r>
    </w:p>
    <w:p w:rsidR="00115CA0" w:rsidRDefault="00922AEE" w:rsidP="00922AEE">
      <w:pPr>
        <w:autoSpaceDE w:val="0"/>
        <w:autoSpaceDN w:val="0"/>
        <w:adjustRightInd w:val="0"/>
        <w:jc w:val="both"/>
        <w:rPr>
          <w:rFonts w:ascii="Book Antiqua" w:hAnsi="Book Antiqua" w:cs="Arial"/>
          <w:b/>
          <w:color w:val="000000"/>
          <w:sz w:val="22"/>
          <w:szCs w:val="22"/>
          <w:lang w:val="sr-Cyrl-RS"/>
        </w:rPr>
      </w:pPr>
      <w:r w:rsidRPr="00C2428B">
        <w:rPr>
          <w:rFonts w:ascii="Book Antiqua" w:hAnsi="Book Antiqua"/>
          <w:b/>
          <w:sz w:val="22"/>
          <w:szCs w:val="22"/>
          <w:lang w:val="sr-Cyrl-RS"/>
        </w:rPr>
        <w:t>II</w:t>
      </w:r>
      <w:r w:rsidRPr="00C2428B">
        <w:rPr>
          <w:rFonts w:ascii="Book Antiqua" w:hAnsi="Book Antiqua" w:cs="Arial"/>
          <w:b/>
          <w:sz w:val="22"/>
          <w:szCs w:val="22"/>
          <w:shd w:val="clear" w:color="auto" w:fill="FFFFFF"/>
          <w:lang w:val="sr-Cyrl-RS"/>
        </w:rPr>
        <w:t xml:space="preserve"> </w:t>
      </w:r>
      <w:r w:rsidRPr="00C2428B">
        <w:rPr>
          <w:rFonts w:ascii="Book Antiqua" w:hAnsi="Book Antiqua" w:cs="Arial"/>
          <w:b/>
          <w:szCs w:val="22"/>
          <w:lang w:val="sr-Cyrl-RS"/>
        </w:rPr>
        <w:tab/>
      </w:r>
      <w:r w:rsidRPr="00C2428B">
        <w:rPr>
          <w:rFonts w:ascii="Book Antiqua" w:hAnsi="Book Antiqua" w:cs="Arial"/>
          <w:b/>
          <w:sz w:val="22"/>
          <w:szCs w:val="22"/>
          <w:lang w:val="sr-Cyrl-RS"/>
        </w:rPr>
        <w:t xml:space="preserve">Потребно је да </w:t>
      </w:r>
      <w:r w:rsidRPr="00C2428B">
        <w:rPr>
          <w:rFonts w:ascii="Book Antiqua" w:hAnsi="Book Antiqua"/>
          <w:b/>
          <w:sz w:val="22"/>
          <w:szCs w:val="22"/>
          <w:lang w:val="sr-Cyrl-RS"/>
        </w:rPr>
        <w:t xml:space="preserve">ЛЕКАРСКА КОМОРА СРБИЈЕ – Суд части РЛК </w:t>
      </w:r>
      <w:proofErr w:type="spellStart"/>
      <w:r w:rsidRPr="00C2428B">
        <w:rPr>
          <w:rFonts w:ascii="Book Antiqua" w:hAnsi="Book Antiqua"/>
          <w:b/>
          <w:sz w:val="22"/>
          <w:szCs w:val="22"/>
          <w:lang w:val="sr-Cyrl-RS"/>
        </w:rPr>
        <w:t>КиМ</w:t>
      </w:r>
      <w:proofErr w:type="spellEnd"/>
      <w:r w:rsidRPr="00C2428B">
        <w:rPr>
          <w:rFonts w:ascii="Book Antiqua" w:hAnsi="Book Antiqua"/>
          <w:b/>
          <w:sz w:val="22"/>
          <w:szCs w:val="22"/>
          <w:lang w:val="sr-Cyrl-RS"/>
        </w:rPr>
        <w:t xml:space="preserve"> </w:t>
      </w:r>
      <w:r w:rsidRPr="00C2428B">
        <w:rPr>
          <w:rFonts w:ascii="Book Antiqua" w:hAnsi="Book Antiqua" w:cs="Arial"/>
          <w:b/>
          <w:sz w:val="22"/>
          <w:szCs w:val="22"/>
          <w:lang w:val="sr-Cyrl-RS"/>
        </w:rPr>
        <w:t>сагледа све околности и преиспита свој</w:t>
      </w:r>
      <w:r w:rsidR="001B53B5">
        <w:rPr>
          <w:rFonts w:ascii="Book Antiqua" w:hAnsi="Book Antiqua" w:cs="Arial"/>
          <w:b/>
          <w:sz w:val="22"/>
          <w:szCs w:val="22"/>
          <w:lang w:val="sr-Cyrl-RS"/>
        </w:rPr>
        <w:t>е</w:t>
      </w:r>
      <w:r w:rsidRPr="00C2428B">
        <w:rPr>
          <w:rFonts w:ascii="Book Antiqua" w:hAnsi="Book Antiqua" w:cs="Arial"/>
          <w:b/>
          <w:sz w:val="22"/>
          <w:szCs w:val="22"/>
          <w:lang w:val="sr-Cyrl-RS"/>
        </w:rPr>
        <w:t xml:space="preserve"> став</w:t>
      </w:r>
      <w:r w:rsidR="001B53B5">
        <w:rPr>
          <w:rFonts w:ascii="Book Antiqua" w:hAnsi="Book Antiqua" w:cs="Arial"/>
          <w:b/>
          <w:sz w:val="22"/>
          <w:szCs w:val="22"/>
          <w:lang w:val="sr-Cyrl-RS"/>
        </w:rPr>
        <w:t>ове</w:t>
      </w:r>
      <w:r w:rsidRPr="00C2428B">
        <w:rPr>
          <w:rFonts w:ascii="Book Antiqua" w:hAnsi="Book Antiqua" w:cs="Arial"/>
          <w:b/>
          <w:sz w:val="22"/>
          <w:szCs w:val="22"/>
          <w:lang w:val="sr-Cyrl-RS"/>
        </w:rPr>
        <w:t xml:space="preserve"> и мишљењ</w:t>
      </w:r>
      <w:r w:rsidR="001B53B5">
        <w:rPr>
          <w:rFonts w:ascii="Book Antiqua" w:hAnsi="Book Antiqua" w:cs="Arial"/>
          <w:b/>
          <w:sz w:val="22"/>
          <w:szCs w:val="22"/>
          <w:lang w:val="sr-Cyrl-RS"/>
        </w:rPr>
        <w:t>а</w:t>
      </w:r>
      <w:r w:rsidRPr="00C2428B">
        <w:rPr>
          <w:rFonts w:ascii="Book Antiqua" w:hAnsi="Book Antiqua" w:cs="Arial"/>
          <w:b/>
          <w:sz w:val="22"/>
          <w:szCs w:val="22"/>
          <w:lang w:val="sr-Cyrl-RS"/>
        </w:rPr>
        <w:t xml:space="preserve"> </w:t>
      </w:r>
      <w:r w:rsidRPr="00C2428B">
        <w:rPr>
          <w:rFonts w:ascii="Book Antiqua" w:hAnsi="Book Antiqua" w:cs="Arial"/>
          <w:b/>
          <w:color w:val="000000"/>
          <w:sz w:val="22"/>
          <w:szCs w:val="22"/>
          <w:lang w:val="sr-Cyrl-RS"/>
        </w:rPr>
        <w:t>изнет</w:t>
      </w:r>
      <w:r w:rsidR="001B53B5">
        <w:rPr>
          <w:rFonts w:ascii="Book Antiqua" w:hAnsi="Book Antiqua" w:cs="Arial"/>
          <w:b/>
          <w:color w:val="000000"/>
          <w:sz w:val="22"/>
          <w:szCs w:val="22"/>
          <w:lang w:val="sr-Cyrl-RS"/>
        </w:rPr>
        <w:t>а</w:t>
      </w:r>
      <w:r w:rsidRPr="00C2428B">
        <w:rPr>
          <w:rFonts w:ascii="Book Antiqua" w:hAnsi="Book Antiqua" w:cs="Arial"/>
          <w:b/>
          <w:color w:val="000000"/>
          <w:sz w:val="22"/>
          <w:szCs w:val="22"/>
          <w:lang w:val="sr-Cyrl-RS"/>
        </w:rPr>
        <w:t xml:space="preserve"> у</w:t>
      </w:r>
      <w:r w:rsidR="00115CA0">
        <w:rPr>
          <w:rFonts w:ascii="Book Antiqua" w:hAnsi="Book Antiqua" w:cs="Arial"/>
          <w:b/>
          <w:color w:val="000000"/>
          <w:sz w:val="22"/>
          <w:szCs w:val="22"/>
          <w:lang w:val="sr-Cyrl-RS"/>
        </w:rPr>
        <w:t>:</w:t>
      </w:r>
    </w:p>
    <w:p w:rsidR="00115CA0" w:rsidRPr="00115CA0" w:rsidRDefault="00115CA0" w:rsidP="00CC4A43">
      <w:pPr>
        <w:pStyle w:val="ListParagraph"/>
        <w:numPr>
          <w:ilvl w:val="0"/>
          <w:numId w:val="5"/>
        </w:numPr>
        <w:autoSpaceDE w:val="0"/>
        <w:autoSpaceDN w:val="0"/>
        <w:adjustRightInd w:val="0"/>
        <w:ind w:left="360"/>
        <w:jc w:val="both"/>
        <w:rPr>
          <w:rFonts w:ascii="Book Antiqua" w:hAnsi="Book Antiqua" w:cs="Arial"/>
          <w:b/>
          <w:color w:val="000000"/>
          <w:szCs w:val="22"/>
          <w:lang w:val="sr-Cyrl-RS"/>
        </w:rPr>
      </w:pPr>
      <w:r>
        <w:rPr>
          <w:rFonts w:ascii="Book Antiqua" w:hAnsi="Book Antiqua" w:cs="Arial"/>
          <w:b/>
          <w:color w:val="000000"/>
          <w:szCs w:val="22"/>
          <w:lang w:val="sr-Cyrl-RS"/>
        </w:rPr>
        <w:t xml:space="preserve">решењу бр. </w:t>
      </w:r>
      <w:r w:rsidR="001B3E2B">
        <w:rPr>
          <w:rFonts w:ascii="Book Antiqua" w:hAnsi="Book Antiqua" w:cs="Arial"/>
          <w:b/>
          <w:color w:val="000000"/>
          <w:szCs w:val="22"/>
          <w:lang w:val="sr-Latn-RS"/>
        </w:rPr>
        <w:t>…</w:t>
      </w:r>
      <w:r>
        <w:rPr>
          <w:rFonts w:ascii="Book Antiqua" w:hAnsi="Book Antiqua" w:cs="Arial"/>
          <w:b/>
          <w:color w:val="000000"/>
          <w:szCs w:val="22"/>
          <w:lang w:val="sr-Cyrl-RS"/>
        </w:rPr>
        <w:t>/2023 од 18.9.2023. год. којим је обустављен поступак</w:t>
      </w:r>
      <w:r w:rsidR="00E60C1B">
        <w:rPr>
          <w:rFonts w:ascii="Book Antiqua" w:hAnsi="Book Antiqua" w:cs="Arial"/>
          <w:b/>
          <w:color w:val="000000"/>
          <w:szCs w:val="22"/>
          <w:lang w:val="sr-Cyrl-RS"/>
        </w:rPr>
        <w:t xml:space="preserve"> по предлогу</w:t>
      </w:r>
      <w:r>
        <w:rPr>
          <w:rFonts w:ascii="Book Antiqua" w:hAnsi="Book Antiqua" w:cs="Arial"/>
          <w:b/>
          <w:color w:val="000000"/>
          <w:szCs w:val="22"/>
          <w:lang w:val="sr-Cyrl-RS"/>
        </w:rPr>
        <w:t xml:space="preserve"> </w:t>
      </w:r>
      <w:proofErr w:type="spellStart"/>
      <w:r w:rsidR="00E60C1B" w:rsidRPr="00C2428B">
        <w:rPr>
          <w:rFonts w:ascii="Book Antiqua" w:hAnsi="Book Antiqua"/>
          <w:b/>
          <w:szCs w:val="22"/>
          <w:lang w:val="sr-Cyrl-RS"/>
        </w:rPr>
        <w:t>притужиље</w:t>
      </w:r>
      <w:proofErr w:type="spellEnd"/>
      <w:r w:rsidR="00E60C1B" w:rsidRPr="00C2428B">
        <w:rPr>
          <w:rFonts w:ascii="Book Antiqua" w:hAnsi="Book Antiqua"/>
          <w:b/>
          <w:szCs w:val="22"/>
          <w:lang w:val="sr-Cyrl-RS"/>
        </w:rPr>
        <w:t xml:space="preserve"> </w:t>
      </w:r>
      <w:r w:rsidR="0083307A">
        <w:rPr>
          <w:rFonts w:ascii="Book Antiqua" w:hAnsi="Book Antiqua"/>
          <w:b/>
          <w:szCs w:val="22"/>
          <w:lang w:val="sr-Cyrl-RS"/>
        </w:rPr>
        <w:t>АА</w:t>
      </w:r>
      <w:r w:rsidR="00E60C1B" w:rsidRPr="00C2428B">
        <w:rPr>
          <w:rFonts w:ascii="Book Antiqua" w:hAnsi="Book Antiqua"/>
          <w:b/>
          <w:szCs w:val="22"/>
          <w:lang w:val="sr-Cyrl-RS"/>
        </w:rPr>
        <w:t xml:space="preserve">, из </w:t>
      </w:r>
      <w:r w:rsidR="0083307A">
        <w:rPr>
          <w:rFonts w:ascii="Book Antiqua" w:hAnsi="Book Antiqua"/>
          <w:b/>
          <w:szCs w:val="22"/>
          <w:lang w:val="sr-Cyrl-RS"/>
        </w:rPr>
        <w:t>…</w:t>
      </w:r>
      <w:r w:rsidR="00E60C1B" w:rsidRPr="00C2428B">
        <w:rPr>
          <w:rFonts w:ascii="Book Antiqua" w:hAnsi="Book Antiqua"/>
          <w:b/>
          <w:szCs w:val="22"/>
          <w:lang w:val="sr-Cyrl-RS"/>
        </w:rPr>
        <w:t xml:space="preserve">, поднетом преко пуномоћника адвоката </w:t>
      </w:r>
      <w:r w:rsidR="0083307A">
        <w:rPr>
          <w:rFonts w:ascii="Book Antiqua" w:hAnsi="Book Antiqua"/>
          <w:b/>
          <w:szCs w:val="22"/>
          <w:lang w:val="sr-Cyrl-RS"/>
        </w:rPr>
        <w:t>ББ</w:t>
      </w:r>
      <w:r w:rsidR="00E60C1B" w:rsidRPr="00C2428B">
        <w:rPr>
          <w:rFonts w:ascii="Book Antiqua" w:hAnsi="Book Antiqua"/>
          <w:b/>
          <w:szCs w:val="22"/>
          <w:lang w:val="sr-Cyrl-RS"/>
        </w:rPr>
        <w:t xml:space="preserve"> и </w:t>
      </w:r>
      <w:r w:rsidR="0083307A">
        <w:rPr>
          <w:rFonts w:ascii="Book Antiqua" w:hAnsi="Book Antiqua"/>
          <w:b/>
          <w:szCs w:val="22"/>
          <w:lang w:val="sr-Cyrl-RS"/>
        </w:rPr>
        <w:t>ВВ</w:t>
      </w:r>
      <w:r>
        <w:rPr>
          <w:rFonts w:ascii="Book Antiqua" w:hAnsi="Book Antiqua" w:cs="Arial"/>
          <w:b/>
          <w:color w:val="000000"/>
          <w:szCs w:val="22"/>
          <w:lang w:val="sr-Cyrl-RS"/>
        </w:rPr>
        <w:t>, јер нису испуњени формални услови за вођење поступка, као и</w:t>
      </w:r>
    </w:p>
    <w:p w:rsidR="00922AEE" w:rsidRPr="00C2428B" w:rsidRDefault="00115CA0" w:rsidP="00CC4A43">
      <w:pPr>
        <w:autoSpaceDE w:val="0"/>
        <w:autoSpaceDN w:val="0"/>
        <w:adjustRightInd w:val="0"/>
        <w:ind w:left="360"/>
        <w:jc w:val="both"/>
        <w:rPr>
          <w:rFonts w:ascii="Book Antiqua" w:hAnsi="Book Antiqua" w:cs="Arial"/>
          <w:color w:val="000000"/>
          <w:sz w:val="22"/>
          <w:szCs w:val="22"/>
          <w:lang w:val="sr-Cyrl-RS"/>
        </w:rPr>
      </w:pPr>
      <w:r>
        <w:rPr>
          <w:rFonts w:ascii="Book Antiqua" w:hAnsi="Book Antiqua" w:cs="Arial"/>
          <w:b/>
          <w:color w:val="000000"/>
          <w:sz w:val="22"/>
          <w:szCs w:val="22"/>
          <w:lang w:val="sr-Cyrl-RS"/>
        </w:rPr>
        <w:lastRenderedPageBreak/>
        <w:t>-</w:t>
      </w:r>
      <w:r w:rsidR="00922AEE" w:rsidRPr="00C2428B">
        <w:rPr>
          <w:rFonts w:ascii="Book Antiqua" w:hAnsi="Book Antiqua" w:cs="Arial"/>
          <w:b/>
          <w:color w:val="000000"/>
          <w:sz w:val="22"/>
          <w:szCs w:val="22"/>
          <w:lang w:val="sr-Cyrl-RS"/>
        </w:rPr>
        <w:t xml:space="preserve"> акту достављеном Заштитнику грађана</w:t>
      </w:r>
      <w:r w:rsidR="00922AEE" w:rsidRPr="00C2428B">
        <w:rPr>
          <w:rStyle w:val="FootnoteReference"/>
          <w:rFonts w:ascii="Book Antiqua" w:hAnsi="Book Antiqua" w:cs="Arial"/>
          <w:b/>
          <w:color w:val="000000"/>
          <w:sz w:val="22"/>
          <w:szCs w:val="22"/>
          <w:lang w:val="sr-Cyrl-RS"/>
        </w:rPr>
        <w:footnoteReference w:id="27"/>
      </w:r>
      <w:r w:rsidR="00922AEE" w:rsidRPr="00C2428B">
        <w:rPr>
          <w:rFonts w:ascii="Book Antiqua" w:hAnsi="Book Antiqua" w:cs="Arial"/>
          <w:b/>
          <w:color w:val="000000"/>
          <w:sz w:val="22"/>
          <w:szCs w:val="22"/>
          <w:lang w:val="sr-Cyrl-RS"/>
        </w:rPr>
        <w:t xml:space="preserve"> да, кад је у питању пријава пацијента у вези поступања члана Коморе у улози вештака или стручног саветника </w:t>
      </w:r>
      <w:r w:rsidR="00922AEE" w:rsidRPr="00C2428B">
        <w:rPr>
          <w:rFonts w:ascii="Book Antiqua" w:hAnsi="Book Antiqua" w:cs="Arial"/>
          <w:b/>
          <w:i/>
          <w:color w:val="000000"/>
          <w:sz w:val="22"/>
          <w:szCs w:val="22"/>
          <w:lang w:val="sr-Cyrl-RS"/>
        </w:rPr>
        <w:t>„то није у домену рада Лекарске коморе“</w:t>
      </w:r>
      <w:r w:rsidR="00922AEE" w:rsidRPr="00C2428B">
        <w:rPr>
          <w:rFonts w:ascii="Book Antiqua" w:hAnsi="Book Antiqua" w:cs="Arial"/>
          <w:color w:val="000000"/>
          <w:sz w:val="22"/>
          <w:szCs w:val="22"/>
          <w:lang w:val="sr-Cyrl-RS"/>
        </w:rPr>
        <w:t>.</w:t>
      </w:r>
    </w:p>
    <w:p w:rsidR="00922AEE" w:rsidRPr="006D48EC" w:rsidRDefault="00922AEE" w:rsidP="00922AEE">
      <w:pPr>
        <w:autoSpaceDE w:val="0"/>
        <w:autoSpaceDN w:val="0"/>
        <w:adjustRightInd w:val="0"/>
        <w:jc w:val="both"/>
        <w:rPr>
          <w:rFonts w:ascii="Book Antiqua" w:hAnsi="Book Antiqua" w:cs="Arial"/>
          <w:color w:val="000000"/>
          <w:sz w:val="16"/>
          <w:szCs w:val="16"/>
          <w:lang w:val="sr-Cyrl-RS"/>
        </w:rPr>
      </w:pPr>
    </w:p>
    <w:p w:rsidR="00922AEE" w:rsidRPr="00C2428B" w:rsidRDefault="00922AEE" w:rsidP="00922AEE">
      <w:pPr>
        <w:spacing w:after="120"/>
        <w:jc w:val="both"/>
        <w:rPr>
          <w:rFonts w:ascii="Book Antiqua" w:hAnsi="Book Antiqua"/>
          <w:b/>
          <w:color w:val="000000"/>
          <w:sz w:val="22"/>
          <w:szCs w:val="22"/>
          <w:shd w:val="clear" w:color="auto" w:fill="FFFFFF"/>
          <w:lang w:val="sr-Cyrl-RS"/>
        </w:rPr>
      </w:pPr>
      <w:r w:rsidRPr="00C2428B">
        <w:rPr>
          <w:rFonts w:ascii="Book Antiqua" w:hAnsi="Book Antiqua" w:cs="Arial"/>
          <w:b/>
          <w:szCs w:val="22"/>
          <w:lang w:val="sr-Cyrl-RS"/>
        </w:rPr>
        <w:t>III</w:t>
      </w:r>
      <w:r w:rsidRPr="00C2428B">
        <w:rPr>
          <w:rFonts w:ascii="Book Antiqua" w:hAnsi="Book Antiqua"/>
          <w:b/>
          <w:sz w:val="22"/>
          <w:szCs w:val="22"/>
          <w:lang w:val="sr-Cyrl-RS"/>
        </w:rPr>
        <w:t xml:space="preserve"> </w:t>
      </w:r>
      <w:r w:rsidRPr="00C2428B">
        <w:rPr>
          <w:rFonts w:ascii="Book Antiqua" w:hAnsi="Book Antiqua"/>
          <w:b/>
          <w:sz w:val="22"/>
          <w:szCs w:val="22"/>
          <w:lang w:val="sr-Cyrl-RS"/>
        </w:rPr>
        <w:tab/>
      </w:r>
      <w:r w:rsidRPr="00C2428B">
        <w:rPr>
          <w:rFonts w:ascii="Book Antiqua" w:hAnsi="Book Antiqua" w:cs="Arial"/>
          <w:b/>
          <w:szCs w:val="22"/>
          <w:lang w:val="sr-Cyrl-RS"/>
        </w:rPr>
        <w:t xml:space="preserve">Потребно је да се </w:t>
      </w:r>
      <w:r w:rsidRPr="00C2428B">
        <w:rPr>
          <w:rFonts w:ascii="Book Antiqua" w:hAnsi="Book Antiqua"/>
          <w:b/>
          <w:sz w:val="22"/>
          <w:szCs w:val="22"/>
          <w:lang w:val="sr-Cyrl-RS"/>
        </w:rPr>
        <w:t xml:space="preserve">ЛЕКАРСКА КОМОРА СРБИЈЕ </w:t>
      </w:r>
      <w:r w:rsidRPr="00C2428B">
        <w:rPr>
          <w:rFonts w:ascii="Book Antiqua" w:hAnsi="Book Antiqua"/>
          <w:b/>
          <w:color w:val="000000"/>
          <w:sz w:val="22"/>
          <w:szCs w:val="22"/>
          <w:shd w:val="clear" w:color="auto" w:fill="FFFFFF"/>
          <w:lang w:val="sr-Cyrl-RS"/>
        </w:rPr>
        <w:t xml:space="preserve"> додатно постара и да обезбеди да њени надлежни органи приликом поступања по предлогу </w:t>
      </w:r>
      <w:proofErr w:type="spellStart"/>
      <w:r w:rsidRPr="00C2428B">
        <w:rPr>
          <w:rFonts w:ascii="Book Antiqua" w:hAnsi="Book Antiqua"/>
          <w:b/>
          <w:color w:val="000000"/>
          <w:sz w:val="22"/>
          <w:szCs w:val="22"/>
          <w:shd w:val="clear" w:color="auto" w:fill="FFFFFF"/>
          <w:lang w:val="sr-Cyrl-RS"/>
        </w:rPr>
        <w:t>притужиоца</w:t>
      </w:r>
      <w:proofErr w:type="spellEnd"/>
      <w:r w:rsidRPr="00C2428B">
        <w:rPr>
          <w:rFonts w:ascii="Book Antiqua" w:hAnsi="Book Antiqua"/>
          <w:b/>
          <w:color w:val="000000"/>
          <w:sz w:val="22"/>
          <w:szCs w:val="22"/>
          <w:shd w:val="clear" w:color="auto" w:fill="FFFFFF"/>
          <w:lang w:val="sr-Cyrl-RS"/>
        </w:rPr>
        <w:t xml:space="preserve"> – грађана – пацијената и других лица који имају правни интерес, сагледају све наводе предлога, приложену документацију, доступне податке и тек након тога утврде испуњеност формалних услова за даље поступање.</w:t>
      </w:r>
    </w:p>
    <w:p w:rsidR="00922AEE" w:rsidRPr="006D48EC" w:rsidRDefault="00922AEE" w:rsidP="00922AEE">
      <w:pPr>
        <w:spacing w:after="120"/>
        <w:jc w:val="both"/>
        <w:rPr>
          <w:rFonts w:ascii="Book Antiqua" w:hAnsi="Book Antiqua"/>
          <w:b/>
          <w:sz w:val="6"/>
          <w:szCs w:val="6"/>
          <w:lang w:val="sr-Cyrl-RS"/>
        </w:rPr>
      </w:pPr>
    </w:p>
    <w:p w:rsidR="00922AEE" w:rsidRDefault="00922AEE" w:rsidP="00922AEE">
      <w:pPr>
        <w:autoSpaceDE w:val="0"/>
        <w:autoSpaceDN w:val="0"/>
        <w:adjustRightInd w:val="0"/>
        <w:spacing w:after="120"/>
        <w:jc w:val="both"/>
        <w:rPr>
          <w:rFonts w:ascii="Book Antiqua" w:hAnsi="Book Antiqua"/>
          <w:b/>
          <w:color w:val="000000"/>
          <w:sz w:val="22"/>
          <w:szCs w:val="22"/>
          <w:lang w:val="sr-Cyrl-RS"/>
        </w:rPr>
      </w:pPr>
      <w:r w:rsidRPr="00C2428B">
        <w:rPr>
          <w:rFonts w:ascii="Book Antiqua" w:hAnsi="Book Antiqua"/>
          <w:b/>
          <w:sz w:val="22"/>
          <w:szCs w:val="22"/>
          <w:lang w:val="sr-Cyrl-RS"/>
        </w:rPr>
        <w:t>IV</w:t>
      </w:r>
      <w:r w:rsidRPr="00C2428B">
        <w:rPr>
          <w:rFonts w:ascii="Book Antiqua" w:hAnsi="Book Antiqua" w:cs="Arial"/>
          <w:b/>
          <w:sz w:val="22"/>
          <w:szCs w:val="22"/>
          <w:lang w:val="sr-Cyrl-RS"/>
        </w:rPr>
        <w:tab/>
      </w:r>
      <w:r w:rsidRPr="00C2428B">
        <w:rPr>
          <w:rFonts w:ascii="Book Antiqua" w:hAnsi="Book Antiqua"/>
          <w:b/>
          <w:sz w:val="22"/>
          <w:szCs w:val="22"/>
          <w:lang w:val="sr-Cyrl-RS"/>
        </w:rPr>
        <w:t xml:space="preserve">ЛЕКАРСКА КОМОРА СРБИЈЕ </w:t>
      </w:r>
      <w:r w:rsidRPr="00C2428B">
        <w:rPr>
          <w:rFonts w:ascii="Book Antiqua" w:hAnsi="Book Antiqua" w:cs="Arial"/>
          <w:b/>
          <w:sz w:val="22"/>
          <w:szCs w:val="22"/>
          <w:lang w:val="sr-Cyrl-RS"/>
        </w:rPr>
        <w:t xml:space="preserve">упознаће </w:t>
      </w:r>
      <w:r w:rsidRPr="00C2428B">
        <w:rPr>
          <w:rFonts w:ascii="Book Antiqua" w:hAnsi="Book Antiqua" w:cs="Arial"/>
          <w:b/>
          <w:color w:val="000000"/>
          <w:sz w:val="22"/>
          <w:szCs w:val="22"/>
          <w:shd w:val="clear" w:color="auto" w:fill="FFFFFF"/>
          <w:lang w:val="sr-Cyrl-RS"/>
        </w:rPr>
        <w:t> своје</w:t>
      </w:r>
      <w:r w:rsidRPr="00C2428B">
        <w:rPr>
          <w:rFonts w:ascii="Arial" w:hAnsi="Arial" w:cs="Arial"/>
          <w:color w:val="000000"/>
          <w:sz w:val="22"/>
          <w:szCs w:val="22"/>
          <w:shd w:val="clear" w:color="auto" w:fill="FFFFFF"/>
          <w:lang w:val="sr-Cyrl-RS"/>
        </w:rPr>
        <w:t xml:space="preserve"> </w:t>
      </w:r>
      <w:r w:rsidRPr="00C2428B">
        <w:rPr>
          <w:rFonts w:ascii="Book Antiqua" w:hAnsi="Book Antiqua" w:cs="Arial"/>
          <w:b/>
          <w:color w:val="000000"/>
          <w:sz w:val="22"/>
          <w:szCs w:val="22"/>
          <w:shd w:val="clear" w:color="auto" w:fill="FFFFFF"/>
          <w:lang w:val="sr-Cyrl-RS"/>
        </w:rPr>
        <w:t xml:space="preserve"> огранке</w:t>
      </w:r>
      <w:r w:rsidRPr="00C2428B">
        <w:rPr>
          <w:rFonts w:ascii="Book Antiqua" w:hAnsi="Book Antiqua" w:cs="Arial"/>
          <w:b/>
          <w:sz w:val="22"/>
          <w:szCs w:val="22"/>
          <w:lang w:val="sr-Cyrl-RS"/>
        </w:rPr>
        <w:t xml:space="preserve"> – регионалне лекарске коморе са садржином препоруке како би се</w:t>
      </w:r>
      <w:r w:rsidRPr="00C2428B">
        <w:rPr>
          <w:rFonts w:ascii="Book Antiqua" w:hAnsi="Book Antiqua"/>
          <w:color w:val="000000"/>
          <w:sz w:val="22"/>
          <w:szCs w:val="22"/>
          <w:lang w:val="sr-Cyrl-RS"/>
        </w:rPr>
        <w:t xml:space="preserve"> </w:t>
      </w:r>
      <w:r w:rsidRPr="00C2428B">
        <w:rPr>
          <w:rFonts w:ascii="Book Antiqua" w:hAnsi="Book Antiqua"/>
          <w:b/>
          <w:color w:val="000000"/>
          <w:sz w:val="22"/>
          <w:szCs w:val="22"/>
          <w:lang w:val="sr-Cyrl-RS"/>
        </w:rPr>
        <w:t>спречили исти или слични пропусти и/или незаконито поступање у будућности.</w:t>
      </w:r>
    </w:p>
    <w:p w:rsidR="00922AEE" w:rsidRPr="00C2428B" w:rsidRDefault="00922AEE" w:rsidP="00922AEE">
      <w:pPr>
        <w:spacing w:after="120"/>
        <w:jc w:val="both"/>
        <w:rPr>
          <w:rFonts w:ascii="Book Antiqua" w:hAnsi="Book Antiqua" w:cs="Arial"/>
          <w:sz w:val="22"/>
          <w:szCs w:val="22"/>
          <w:lang w:val="sr-Cyrl-RS"/>
        </w:rPr>
      </w:pPr>
      <w:r w:rsidRPr="00C2428B">
        <w:rPr>
          <w:rFonts w:ascii="Book Antiqua" w:hAnsi="Book Antiqua"/>
          <w:b/>
          <w:sz w:val="22"/>
          <w:szCs w:val="22"/>
          <w:lang w:val="sr-Cyrl-RS"/>
        </w:rPr>
        <w:t>Лекарска комора Србије</w:t>
      </w:r>
      <w:r w:rsidRPr="00C2428B">
        <w:rPr>
          <w:rFonts w:ascii="Book Antiqua" w:hAnsi="Book Antiqua"/>
          <w:sz w:val="22"/>
          <w:szCs w:val="22"/>
          <w:lang w:val="sr-Cyrl-RS"/>
        </w:rPr>
        <w:t xml:space="preserve"> у року од 60 дана обавестити Заштитника грађана о поступању по препорукама </w:t>
      </w:r>
      <w:r w:rsidRPr="00C2428B">
        <w:rPr>
          <w:rFonts w:ascii="Book Antiqua" w:hAnsi="Book Antiqua" w:cs="Arial"/>
          <w:sz w:val="22"/>
          <w:szCs w:val="22"/>
          <w:lang w:val="sr-Cyrl-RS"/>
        </w:rPr>
        <w:t xml:space="preserve">уз достављање релевантне документације и других доказа на основу којих се са сигурношћу може утврдити да је по препорукама поступљено. </w:t>
      </w:r>
    </w:p>
    <w:tbl>
      <w:tblPr>
        <w:tblW w:w="0" w:type="auto"/>
        <w:tblInd w:w="4608" w:type="dxa"/>
        <w:tblLook w:val="00A0" w:firstRow="1" w:lastRow="0" w:firstColumn="1" w:lastColumn="0" w:noHBand="0" w:noVBand="0"/>
      </w:tblPr>
      <w:tblGrid>
        <w:gridCol w:w="4917"/>
      </w:tblGrid>
      <w:tr w:rsidR="00922AEE" w:rsidRPr="00C2428B" w:rsidTr="00850C65">
        <w:tc>
          <w:tcPr>
            <w:tcW w:w="4917" w:type="dxa"/>
          </w:tcPr>
          <w:p w:rsidR="00922AEE" w:rsidRPr="00C2428B" w:rsidRDefault="00922AEE" w:rsidP="00850C65">
            <w:pPr>
              <w:jc w:val="center"/>
              <w:rPr>
                <w:rFonts w:ascii="Book Antiqua" w:hAnsi="Book Antiqua"/>
                <w:sz w:val="22"/>
                <w:szCs w:val="22"/>
                <w:lang w:val="sr-Cyrl-RS"/>
              </w:rPr>
            </w:pPr>
          </w:p>
          <w:p w:rsidR="00922AEE" w:rsidRPr="00C2428B" w:rsidRDefault="00922AEE" w:rsidP="00850C65">
            <w:pPr>
              <w:jc w:val="center"/>
              <w:rPr>
                <w:rFonts w:ascii="Book Antiqua" w:hAnsi="Book Antiqua"/>
                <w:sz w:val="22"/>
                <w:szCs w:val="22"/>
                <w:lang w:val="sr-Cyrl-RS"/>
              </w:rPr>
            </w:pPr>
            <w:r w:rsidRPr="00C2428B">
              <w:rPr>
                <w:rFonts w:ascii="Book Antiqua" w:hAnsi="Book Antiqua"/>
                <w:sz w:val="22"/>
                <w:szCs w:val="22"/>
                <w:lang w:val="sr-Cyrl-RS"/>
              </w:rPr>
              <w:t>ЗАМЕНИК ЗАШТИТНИКА ГРАЂАНА</w:t>
            </w:r>
          </w:p>
        </w:tc>
      </w:tr>
      <w:tr w:rsidR="00922AEE" w:rsidRPr="00C2428B" w:rsidTr="00850C65">
        <w:trPr>
          <w:trHeight w:val="80"/>
        </w:trPr>
        <w:tc>
          <w:tcPr>
            <w:tcW w:w="4917" w:type="dxa"/>
          </w:tcPr>
          <w:p w:rsidR="00922AEE" w:rsidRPr="00C2428B" w:rsidRDefault="00922AEE" w:rsidP="00850C65">
            <w:pPr>
              <w:jc w:val="center"/>
              <w:rPr>
                <w:rFonts w:ascii="Book Antiqua" w:hAnsi="Book Antiqua"/>
                <w:sz w:val="22"/>
                <w:szCs w:val="22"/>
                <w:lang w:val="sr-Cyrl-RS"/>
              </w:rPr>
            </w:pPr>
          </w:p>
          <w:p w:rsidR="00922AEE" w:rsidRPr="00C2428B" w:rsidRDefault="00922AEE" w:rsidP="00850C65">
            <w:pPr>
              <w:jc w:val="center"/>
              <w:rPr>
                <w:rFonts w:ascii="Book Antiqua" w:hAnsi="Book Antiqua"/>
                <w:sz w:val="22"/>
                <w:szCs w:val="22"/>
                <w:lang w:val="sr-Cyrl-RS"/>
              </w:rPr>
            </w:pPr>
            <w:r w:rsidRPr="00C2428B">
              <w:rPr>
                <w:rFonts w:ascii="Book Antiqua" w:hAnsi="Book Antiqua"/>
                <w:sz w:val="22"/>
                <w:szCs w:val="22"/>
                <w:lang w:val="sr-Cyrl-RS"/>
              </w:rPr>
              <w:t>Слободан Томић</w:t>
            </w:r>
          </w:p>
        </w:tc>
      </w:tr>
    </w:tbl>
    <w:p w:rsidR="005D1723" w:rsidRPr="00E60C1B" w:rsidRDefault="00922AEE" w:rsidP="00115CA0">
      <w:pPr>
        <w:jc w:val="both"/>
        <w:rPr>
          <w:rFonts w:ascii="Book Antiqua" w:hAnsi="Book Antiqua" w:cs="Arial"/>
          <w:i/>
          <w:color w:val="000000"/>
          <w:sz w:val="20"/>
          <w:szCs w:val="20"/>
          <w:shd w:val="clear" w:color="auto" w:fill="FFFFFF"/>
          <w:lang w:val="sr-Cyrl-RS"/>
        </w:rPr>
      </w:pPr>
      <w:r w:rsidRPr="00E60C1B">
        <w:rPr>
          <w:rFonts w:ascii="Book Antiqua" w:hAnsi="Book Antiqua" w:cs="Arial"/>
          <w:i/>
          <w:color w:val="000000"/>
          <w:sz w:val="20"/>
          <w:szCs w:val="20"/>
          <w:shd w:val="clear" w:color="auto" w:fill="FFFFFF"/>
          <w:lang w:val="sr-Cyrl-RS"/>
        </w:rPr>
        <w:t xml:space="preserve"> </w:t>
      </w:r>
    </w:p>
    <w:sectPr w:rsidR="005D1723" w:rsidRPr="00E60C1B"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1E7" w:rsidRDefault="00BA41E7" w:rsidP="00922AEE">
      <w:r>
        <w:separator/>
      </w:r>
    </w:p>
  </w:endnote>
  <w:endnote w:type="continuationSeparator" w:id="0">
    <w:p w:rsidR="00BA41E7" w:rsidRDefault="00BA41E7" w:rsidP="0092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8B2" w:rsidRPr="006E1454" w:rsidRDefault="00CC3F40"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w:t>
    </w:r>
    <w:proofErr w:type="gramStart"/>
    <w:r w:rsidRPr="006E1454">
      <w:rPr>
        <w:rFonts w:ascii="Arial" w:hAnsi="Arial" w:cs="Arial"/>
        <w:color w:val="4D4D4D"/>
        <w:sz w:val="20"/>
        <w:szCs w:val="20"/>
      </w:rPr>
      <w:t>16,  110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A618B2" w:rsidRPr="009804E6" w:rsidRDefault="00CC3F40" w:rsidP="009804E6">
    <w:pPr>
      <w:pStyle w:val="Footer"/>
      <w:jc w:val="center"/>
      <w:rPr>
        <w:rFonts w:ascii="Arial" w:hAnsi="Arial" w:cs="Arial"/>
        <w:color w:val="4D4D4D"/>
        <w:sz w:val="20"/>
        <w:szCs w:val="20"/>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8B2" w:rsidRPr="006E1454" w:rsidRDefault="00CC3F40"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w:t>
    </w:r>
    <w:proofErr w:type="gramStart"/>
    <w:r w:rsidRPr="006E1454">
      <w:rPr>
        <w:rFonts w:ascii="Arial" w:hAnsi="Arial" w:cs="Arial"/>
        <w:color w:val="4D4D4D"/>
        <w:sz w:val="20"/>
        <w:szCs w:val="20"/>
      </w:rPr>
      <w:t>16,  110</w:t>
    </w:r>
    <w:r>
      <w:rPr>
        <w:rFonts w:ascii="Arial" w:hAnsi="Arial" w:cs="Arial"/>
        <w:color w:val="4D4D4D"/>
        <w:sz w:val="20"/>
        <w:szCs w:val="20"/>
      </w:rPr>
      <w:t>0</w:t>
    </w:r>
    <w:r w:rsidRPr="006E1454">
      <w:rPr>
        <w:rFonts w:ascii="Arial" w:hAnsi="Arial" w:cs="Arial"/>
        <w:color w:val="4D4D4D"/>
        <w:sz w:val="20"/>
        <w:szCs w:val="20"/>
      </w:rPr>
      <w:t>0</w:t>
    </w:r>
    <w:proofErr w:type="gram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Београд</w:t>
    </w:r>
    <w:proofErr w:type="spellEnd"/>
  </w:p>
  <w:p w:rsidR="00A618B2" w:rsidRPr="000063C9" w:rsidRDefault="00CC3F40" w:rsidP="000063C9">
    <w:pPr>
      <w:pStyle w:val="Footer"/>
      <w:jc w:val="center"/>
      <w:rPr>
        <w:rFonts w:ascii="Arial" w:hAnsi="Arial" w:cs="Arial"/>
        <w:color w:val="4D4D4D"/>
        <w:sz w:val="20"/>
        <w:szCs w:val="20"/>
        <w:lang w:val="en-US"/>
      </w:rPr>
    </w:pPr>
    <w:proofErr w:type="spellStart"/>
    <w:r w:rsidRPr="006E1454">
      <w:rPr>
        <w:rFonts w:ascii="Arial" w:hAnsi="Arial" w:cs="Arial"/>
        <w:color w:val="4D4D4D"/>
        <w:sz w:val="20"/>
        <w:szCs w:val="20"/>
      </w:rPr>
      <w:t>Телефон</w:t>
    </w:r>
    <w:proofErr w:type="spellEnd"/>
    <w:r w:rsidRPr="006E1454">
      <w:rPr>
        <w:rFonts w:ascii="Arial" w:hAnsi="Arial" w:cs="Arial"/>
        <w:color w:val="4D4D4D"/>
        <w:sz w:val="20"/>
        <w:szCs w:val="20"/>
      </w:rPr>
      <w:t>: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1E7" w:rsidRDefault="00BA41E7" w:rsidP="00922AEE">
      <w:r>
        <w:separator/>
      </w:r>
    </w:p>
  </w:footnote>
  <w:footnote w:type="continuationSeparator" w:id="0">
    <w:p w:rsidR="00BA41E7" w:rsidRDefault="00BA41E7" w:rsidP="00922AEE">
      <w:r>
        <w:continuationSeparator/>
      </w:r>
    </w:p>
  </w:footnote>
  <w:footnote w:id="1">
    <w:p w:rsidR="00922AEE" w:rsidRPr="00C83C29" w:rsidRDefault="00922AEE" w:rsidP="00922AEE">
      <w:pPr>
        <w:pStyle w:val="FootnoteText"/>
        <w:rPr>
          <w:lang w:val="sr-Cyrl-RS"/>
        </w:rPr>
      </w:pPr>
      <w:r w:rsidRPr="00C83C29">
        <w:rPr>
          <w:rStyle w:val="FootnoteReference"/>
        </w:rPr>
        <w:footnoteRef/>
      </w:r>
      <w:r w:rsidRPr="00C83C29">
        <w:t xml:space="preserve"> </w:t>
      </w:r>
      <w:r w:rsidRPr="00C83C29">
        <w:rPr>
          <w:lang w:val="sr-Cyrl-RS"/>
        </w:rPr>
        <w:t>„Сл. гласник РС“, бр. 98/06</w:t>
      </w:r>
    </w:p>
  </w:footnote>
  <w:footnote w:id="2">
    <w:p w:rsidR="00922AEE" w:rsidRPr="00C83C29" w:rsidRDefault="00922AEE" w:rsidP="00922AEE">
      <w:pPr>
        <w:pStyle w:val="FootnoteText"/>
        <w:rPr>
          <w:lang w:val="sr-Cyrl-RS"/>
        </w:rPr>
      </w:pPr>
      <w:r w:rsidRPr="00C83C29">
        <w:rPr>
          <w:rStyle w:val="FootnoteReference"/>
        </w:rPr>
        <w:footnoteRef/>
      </w:r>
      <w:r w:rsidRPr="00C83C29">
        <w:t xml:space="preserve"> </w:t>
      </w:r>
      <w:r w:rsidRPr="00C83C29">
        <w:rPr>
          <w:lang w:val="sr-Cyrl-RS"/>
        </w:rPr>
        <w:t>„Сл. гласник РС“, бр. 7105/21</w:t>
      </w:r>
    </w:p>
  </w:footnote>
  <w:footnote w:id="3">
    <w:p w:rsidR="00922AEE" w:rsidRPr="004C244A" w:rsidRDefault="00922AEE" w:rsidP="00922AEE">
      <w:pPr>
        <w:pStyle w:val="FootnoteText"/>
        <w:rPr>
          <w:lang w:val="sr-Cyrl-RS"/>
        </w:rPr>
      </w:pPr>
      <w:r>
        <w:rPr>
          <w:rStyle w:val="FootnoteReference"/>
        </w:rPr>
        <w:footnoteRef/>
      </w:r>
      <w:r>
        <w:t xml:space="preserve"> </w:t>
      </w:r>
      <w:r>
        <w:rPr>
          <w:lang w:val="sr-Cyrl-RS"/>
        </w:rPr>
        <w:t xml:space="preserve">Акт </w:t>
      </w:r>
      <w:proofErr w:type="spellStart"/>
      <w:r>
        <w:rPr>
          <w:lang w:val="sr-Cyrl-RS"/>
        </w:rPr>
        <w:t>дел</w:t>
      </w:r>
      <w:proofErr w:type="spellEnd"/>
      <w:r>
        <w:rPr>
          <w:lang w:val="sr-Cyrl-RS"/>
        </w:rPr>
        <w:t xml:space="preserve">. бр. 9694 од 15.4.2024. год. </w:t>
      </w:r>
    </w:p>
  </w:footnote>
  <w:footnote w:id="4">
    <w:p w:rsidR="00922AEE" w:rsidRPr="00DE06B4" w:rsidRDefault="00922AEE" w:rsidP="00922AEE">
      <w:pPr>
        <w:pStyle w:val="CharCharChar2Char2"/>
        <w:spacing w:after="0" w:line="240" w:lineRule="auto"/>
        <w:rPr>
          <w:rFonts w:ascii="Times New Roman" w:hAnsi="Times New Roman"/>
          <w:color w:val="000000"/>
          <w:shd w:val="clear" w:color="auto" w:fill="FFFFFF"/>
          <w:lang w:val="sr-Cyrl-RS"/>
        </w:rPr>
      </w:pPr>
      <w:r w:rsidRPr="00DE06B4">
        <w:rPr>
          <w:rStyle w:val="FootnoteReference"/>
          <w:rFonts w:ascii="Times New Roman" w:hAnsi="Times New Roman"/>
        </w:rPr>
        <w:footnoteRef/>
      </w:r>
      <w:r w:rsidRPr="00DE06B4">
        <w:rPr>
          <w:rFonts w:ascii="Times New Roman" w:hAnsi="Times New Roman"/>
        </w:rPr>
        <w:t xml:space="preserve"> </w:t>
      </w:r>
      <w:hyperlink r:id="rId1" w:history="1">
        <w:r w:rsidRPr="00DE06B4">
          <w:rPr>
            <w:rStyle w:val="Hyperlink"/>
            <w:rFonts w:ascii="Times New Roman" w:hAnsi="Times New Roman"/>
            <w:shd w:val="clear" w:color="auto" w:fill="FFFFFF"/>
            <w:lang w:val="sr-Cyrl-RS"/>
          </w:rPr>
          <w:t>https://www.lks.org.rs/clanovi-lks</w:t>
        </w:r>
      </w:hyperlink>
      <w:r w:rsidRPr="00DE06B4">
        <w:rPr>
          <w:rFonts w:ascii="Times New Roman" w:hAnsi="Times New Roman"/>
          <w:color w:val="000000"/>
          <w:shd w:val="clear" w:color="auto" w:fill="FFFFFF"/>
          <w:lang w:val="sr-Cyrl-RS"/>
        </w:rPr>
        <w:t xml:space="preserve"> </w:t>
      </w:r>
    </w:p>
    <w:p w:rsidR="00922AEE" w:rsidRPr="00DE06B4" w:rsidRDefault="00922AEE" w:rsidP="00922AEE">
      <w:pPr>
        <w:pStyle w:val="FootnoteText"/>
        <w:rPr>
          <w:lang w:val="sr-Cyrl-RS"/>
        </w:rPr>
      </w:pPr>
    </w:p>
  </w:footnote>
  <w:footnote w:id="5">
    <w:p w:rsidR="00922AEE" w:rsidRPr="001A0384" w:rsidRDefault="00922AEE" w:rsidP="00922AEE">
      <w:pPr>
        <w:pStyle w:val="FootnoteText"/>
        <w:rPr>
          <w:lang w:val="sr-Cyrl-RS"/>
        </w:rPr>
      </w:pPr>
      <w:r>
        <w:rPr>
          <w:rStyle w:val="FootnoteReference"/>
        </w:rPr>
        <w:footnoteRef/>
      </w:r>
      <w:r>
        <w:t xml:space="preserve"> </w:t>
      </w:r>
      <w:r w:rsidRPr="001A0384">
        <w:rPr>
          <w:lang w:val="sr-Cyrl-RS"/>
        </w:rPr>
        <w:t>„</w:t>
      </w:r>
      <w:proofErr w:type="spellStart"/>
      <w:r w:rsidRPr="001A0384">
        <w:rPr>
          <w:lang w:val="sr-Cyrl-RS"/>
        </w:rPr>
        <w:t>Сл</w:t>
      </w:r>
      <w:proofErr w:type="spellEnd"/>
      <w:r w:rsidRPr="001A0384">
        <w:rPr>
          <w:lang w:val="sr-Cyrl-RS"/>
        </w:rPr>
        <w:t xml:space="preserve"> </w:t>
      </w:r>
      <w:proofErr w:type="spellStart"/>
      <w:r w:rsidRPr="001A0384">
        <w:rPr>
          <w:lang w:val="sr-Cyrl-RS"/>
        </w:rPr>
        <w:t>глсаник</w:t>
      </w:r>
      <w:proofErr w:type="spellEnd"/>
      <w:r w:rsidRPr="001A0384">
        <w:rPr>
          <w:lang w:val="sr-Cyrl-RS"/>
        </w:rPr>
        <w:t xml:space="preserve"> РС, бр. 104/16</w:t>
      </w:r>
    </w:p>
  </w:footnote>
  <w:footnote w:id="6">
    <w:p w:rsidR="00922AEE" w:rsidRPr="001A0384" w:rsidRDefault="00922AEE" w:rsidP="00922AEE">
      <w:pPr>
        <w:pStyle w:val="FootnoteText"/>
        <w:rPr>
          <w:lang w:val="sr-Cyrl-RS"/>
        </w:rPr>
      </w:pPr>
      <w:r w:rsidRPr="001A0384">
        <w:rPr>
          <w:rStyle w:val="FootnoteReference"/>
        </w:rPr>
        <w:footnoteRef/>
      </w:r>
      <w:r w:rsidRPr="001A0384">
        <w:t xml:space="preserve"> </w:t>
      </w:r>
      <w:r w:rsidRPr="001A0384">
        <w:rPr>
          <w:lang w:val="sr-Cyrl-RS"/>
        </w:rPr>
        <w:t xml:space="preserve">Бр. </w:t>
      </w:r>
      <w:r w:rsidR="00552762">
        <w:rPr>
          <w:lang w:val="sr-Latn-RS"/>
        </w:rPr>
        <w:t>…</w:t>
      </w:r>
      <w:r w:rsidRPr="001A0384">
        <w:rPr>
          <w:lang w:val="sr-Cyrl-RS"/>
        </w:rPr>
        <w:t xml:space="preserve">/24 од 16.5.2024. год. примљен и заведен под </w:t>
      </w:r>
      <w:proofErr w:type="spellStart"/>
      <w:r w:rsidRPr="001A0384">
        <w:rPr>
          <w:lang w:val="sr-Cyrl-RS"/>
        </w:rPr>
        <w:t>дел</w:t>
      </w:r>
      <w:proofErr w:type="spellEnd"/>
      <w:r w:rsidRPr="001A0384">
        <w:rPr>
          <w:lang w:val="sr-Cyrl-RS"/>
        </w:rPr>
        <w:t xml:space="preserve">. бр. 12266 од 21.5.2024. год. и актом бр. </w:t>
      </w:r>
      <w:r w:rsidR="006B6A9B">
        <w:rPr>
          <w:lang w:val="sr-Latn-RS"/>
        </w:rPr>
        <w:t>…</w:t>
      </w:r>
      <w:r w:rsidRPr="001A0384">
        <w:rPr>
          <w:lang w:val="sr-Cyrl-RS"/>
        </w:rPr>
        <w:t xml:space="preserve">/24 од 12.6.2024. год. примљен и заведен под </w:t>
      </w:r>
      <w:proofErr w:type="spellStart"/>
      <w:r w:rsidRPr="001A0384">
        <w:rPr>
          <w:lang w:val="sr-Cyrl-RS"/>
        </w:rPr>
        <w:t>дел</w:t>
      </w:r>
      <w:proofErr w:type="spellEnd"/>
      <w:r w:rsidRPr="001A0384">
        <w:rPr>
          <w:lang w:val="sr-Cyrl-RS"/>
        </w:rPr>
        <w:t>. бр. 14741 од 18.6.2024. год.</w:t>
      </w:r>
    </w:p>
  </w:footnote>
  <w:footnote w:id="7">
    <w:p w:rsidR="00922AEE" w:rsidRPr="001A0384" w:rsidRDefault="00922AEE" w:rsidP="00922AEE">
      <w:pPr>
        <w:pStyle w:val="FootnoteText"/>
        <w:rPr>
          <w:lang w:val="sr-Cyrl-RS"/>
        </w:rPr>
      </w:pPr>
      <w:r w:rsidRPr="001A0384">
        <w:rPr>
          <w:rStyle w:val="FootnoteReference"/>
        </w:rPr>
        <w:footnoteRef/>
      </w:r>
      <w:r w:rsidRPr="001A0384">
        <w:t xml:space="preserve"> </w:t>
      </w:r>
      <w:r w:rsidRPr="001A0384">
        <w:rPr>
          <w:lang w:val="sr-Cyrl-RS"/>
        </w:rPr>
        <w:t>Наведено у акту бр</w:t>
      </w:r>
      <w:r w:rsidR="00972CD5">
        <w:rPr>
          <w:lang w:val="sr-Cyrl-RS"/>
        </w:rPr>
        <w:t>…</w:t>
      </w:r>
      <w:r w:rsidRPr="001A0384">
        <w:rPr>
          <w:lang w:val="sr-Cyrl-RS"/>
        </w:rPr>
        <w:t xml:space="preserve">/24 од 10.5.2024. год. од 10.5.2024. год. који је достављен у прилогу акта ЛКС бр. </w:t>
      </w:r>
      <w:r w:rsidR="00972CD5">
        <w:rPr>
          <w:lang w:val="sr-Cyrl-RS"/>
        </w:rPr>
        <w:t>…</w:t>
      </w:r>
      <w:r w:rsidRPr="001A0384">
        <w:rPr>
          <w:lang w:val="sr-Cyrl-RS"/>
        </w:rPr>
        <w:t xml:space="preserve">/24 од 16.5.2024. год. који је код Заштитника грађана примљен и заведен под </w:t>
      </w:r>
      <w:proofErr w:type="spellStart"/>
      <w:r w:rsidRPr="001A0384">
        <w:rPr>
          <w:lang w:val="sr-Cyrl-RS"/>
        </w:rPr>
        <w:t>дел</w:t>
      </w:r>
      <w:proofErr w:type="spellEnd"/>
      <w:r w:rsidRPr="001A0384">
        <w:rPr>
          <w:lang w:val="sr-Cyrl-RS"/>
        </w:rPr>
        <w:t xml:space="preserve">. бр. 12266 од 21.5.2024. год. </w:t>
      </w:r>
    </w:p>
  </w:footnote>
  <w:footnote w:id="8">
    <w:p w:rsidR="00922AEE" w:rsidRPr="001A0384" w:rsidRDefault="00922AEE" w:rsidP="00922AEE">
      <w:pPr>
        <w:pStyle w:val="FootnoteText"/>
        <w:rPr>
          <w:lang w:val="sr-Cyrl-RS"/>
        </w:rPr>
      </w:pPr>
      <w:r w:rsidRPr="001A0384">
        <w:rPr>
          <w:rStyle w:val="FootnoteReference"/>
        </w:rPr>
        <w:footnoteRef/>
      </w:r>
      <w:r w:rsidRPr="001A0384">
        <w:t xml:space="preserve"> </w:t>
      </w:r>
      <w:r w:rsidRPr="001A0384">
        <w:rPr>
          <w:lang w:val="sr-Cyrl-RS"/>
        </w:rPr>
        <w:t xml:space="preserve">акт бр. </w:t>
      </w:r>
      <w:r w:rsidR="00972CD5">
        <w:rPr>
          <w:lang w:val="sr-Cyrl-RS"/>
        </w:rPr>
        <w:t>…</w:t>
      </w:r>
      <w:r w:rsidRPr="001A0384">
        <w:rPr>
          <w:lang w:val="sr-Cyrl-RS"/>
        </w:rPr>
        <w:t xml:space="preserve">/24 од 10.5.2024. год. од 10.5.2024. год. који је достављен у прилогу акта ЛКС бр. </w:t>
      </w:r>
      <w:r w:rsidR="00972CD5">
        <w:rPr>
          <w:lang w:val="sr-Cyrl-RS"/>
        </w:rPr>
        <w:t>…</w:t>
      </w:r>
      <w:r w:rsidRPr="001A0384">
        <w:rPr>
          <w:lang w:val="sr-Cyrl-RS"/>
        </w:rPr>
        <w:t xml:space="preserve">/24 од 16.5.2024. год. који је код Заштитника грађана примљен и заведен под </w:t>
      </w:r>
      <w:proofErr w:type="spellStart"/>
      <w:r w:rsidRPr="001A0384">
        <w:rPr>
          <w:lang w:val="sr-Cyrl-RS"/>
        </w:rPr>
        <w:t>дел</w:t>
      </w:r>
      <w:proofErr w:type="spellEnd"/>
      <w:r w:rsidRPr="001A0384">
        <w:rPr>
          <w:lang w:val="sr-Cyrl-RS"/>
        </w:rPr>
        <w:t xml:space="preserve">. бр. 12266 од 21.5.2024. год. </w:t>
      </w:r>
    </w:p>
    <w:p w:rsidR="00922AEE" w:rsidRPr="001A0384" w:rsidRDefault="00922AEE" w:rsidP="00922AEE">
      <w:pPr>
        <w:pStyle w:val="FootnoteText"/>
        <w:rPr>
          <w:lang w:val="sr-Cyrl-RS"/>
        </w:rPr>
      </w:pPr>
    </w:p>
  </w:footnote>
  <w:footnote w:id="9">
    <w:p w:rsidR="00922AEE" w:rsidRPr="001A0384" w:rsidRDefault="00922AEE" w:rsidP="00922AEE">
      <w:pPr>
        <w:jc w:val="both"/>
        <w:rPr>
          <w:color w:val="000000"/>
          <w:sz w:val="20"/>
          <w:szCs w:val="20"/>
          <w:shd w:val="clear" w:color="auto" w:fill="FFFFFF"/>
          <w:lang w:val="sr-Cyrl-RS"/>
        </w:rPr>
      </w:pPr>
      <w:r w:rsidRPr="001A0384">
        <w:rPr>
          <w:rStyle w:val="FootnoteReference"/>
          <w:sz w:val="20"/>
          <w:szCs w:val="20"/>
        </w:rPr>
        <w:footnoteRef/>
      </w:r>
      <w:r w:rsidRPr="001A0384">
        <w:rPr>
          <w:sz w:val="20"/>
          <w:szCs w:val="20"/>
        </w:rPr>
        <w:t xml:space="preserve"> </w:t>
      </w:r>
      <w:r w:rsidRPr="001A0384">
        <w:rPr>
          <w:sz w:val="20"/>
          <w:szCs w:val="20"/>
          <w:lang w:val="sr-Cyrl-RS"/>
        </w:rPr>
        <w:t xml:space="preserve">Акт </w:t>
      </w:r>
      <w:proofErr w:type="spellStart"/>
      <w:r w:rsidRPr="001A0384">
        <w:rPr>
          <w:sz w:val="20"/>
          <w:szCs w:val="20"/>
          <w:lang w:val="sr-Cyrl-RS"/>
        </w:rPr>
        <w:t>дел</w:t>
      </w:r>
      <w:proofErr w:type="spellEnd"/>
      <w:r w:rsidRPr="001A0384">
        <w:rPr>
          <w:sz w:val="20"/>
          <w:szCs w:val="20"/>
          <w:lang w:val="sr-Cyrl-RS"/>
        </w:rPr>
        <w:t xml:space="preserve">. бр. </w:t>
      </w:r>
      <w:r w:rsidR="001C3BB1">
        <w:rPr>
          <w:sz w:val="20"/>
          <w:szCs w:val="20"/>
          <w:lang w:val="sr-Cyrl-RS"/>
        </w:rPr>
        <w:t>…</w:t>
      </w:r>
      <w:r w:rsidRPr="001A0384">
        <w:rPr>
          <w:sz w:val="20"/>
          <w:szCs w:val="20"/>
          <w:lang w:val="sr-Cyrl-RS"/>
        </w:rPr>
        <w:t xml:space="preserve"> од 06.06.2024. год. - да на јасан и недвосмислен начин обавести Заштитника грађана на који начин се грађани - </w:t>
      </w:r>
      <w:r w:rsidRPr="001A0384">
        <w:rPr>
          <w:color w:val="000000"/>
          <w:sz w:val="20"/>
          <w:szCs w:val="20"/>
          <w:lang w:val="sr-Cyrl-RS"/>
        </w:rPr>
        <w:t xml:space="preserve">пацијенти, односно оштећена лица, могу информисати о </w:t>
      </w:r>
      <w:r w:rsidRPr="001A0384">
        <w:rPr>
          <w:color w:val="000000"/>
          <w:sz w:val="20"/>
          <w:szCs w:val="20"/>
          <w:shd w:val="clear" w:color="auto" w:fill="FFFFFF"/>
          <w:lang w:val="sr-Cyrl-RS"/>
        </w:rPr>
        <w:t xml:space="preserve">месту </w:t>
      </w:r>
      <w:proofErr w:type="spellStart"/>
      <w:r w:rsidRPr="001A0384">
        <w:rPr>
          <w:color w:val="000000"/>
          <w:sz w:val="20"/>
          <w:szCs w:val="20"/>
          <w:shd w:val="clear" w:color="auto" w:fill="FFFFFF"/>
          <w:lang w:val="sr-Cyrl-RS"/>
        </w:rPr>
        <w:t>учлањења</w:t>
      </w:r>
      <w:proofErr w:type="spellEnd"/>
      <w:r w:rsidRPr="001A0384">
        <w:rPr>
          <w:color w:val="000000"/>
          <w:sz w:val="20"/>
          <w:szCs w:val="20"/>
          <w:shd w:val="clear" w:color="auto" w:fill="FFFFFF"/>
          <w:lang w:val="sr-Cyrl-RS"/>
        </w:rPr>
        <w:t xml:space="preserve"> односно пребивалишту члана Коморе, а што им је неопходан податак ради опредељивања првостепеног суда части при подношењу предлог за покретање поступка? Ова информација је Заштитнику грађана неопходна с обзиром да у јавно доступним подацима Коморе – </w:t>
      </w:r>
      <w:r w:rsidRPr="001A0384">
        <w:rPr>
          <w:i/>
          <w:color w:val="000000"/>
          <w:sz w:val="20"/>
          <w:szCs w:val="20"/>
          <w:shd w:val="clear" w:color="auto" w:fill="FFFFFF"/>
          <w:lang w:val="sr-Cyrl-RS"/>
        </w:rPr>
        <w:t>Збирка података – евиденција лекара са важећом</w:t>
      </w:r>
      <w:r w:rsidRPr="001A0384">
        <w:rPr>
          <w:i/>
          <w:color w:val="000000"/>
          <w:sz w:val="20"/>
          <w:szCs w:val="20"/>
          <w:shd w:val="clear" w:color="auto" w:fill="FFFFFF"/>
        </w:rPr>
        <w:t xml:space="preserve"> </w:t>
      </w:r>
      <w:r w:rsidRPr="001A0384">
        <w:rPr>
          <w:i/>
          <w:color w:val="000000"/>
          <w:sz w:val="20"/>
          <w:szCs w:val="20"/>
          <w:shd w:val="clear" w:color="auto" w:fill="FFFFFF"/>
          <w:lang w:val="sr-Cyrl-RS"/>
        </w:rPr>
        <w:t>лиценцом</w:t>
      </w:r>
      <w:r w:rsidRPr="001A0384">
        <w:rPr>
          <w:rStyle w:val="FootnoteReference"/>
          <w:i/>
          <w:color w:val="000000"/>
          <w:sz w:val="20"/>
          <w:szCs w:val="20"/>
          <w:shd w:val="clear" w:color="auto" w:fill="FFFFFF"/>
          <w:lang w:val="sr-Cyrl-RS"/>
        </w:rPr>
        <w:t xml:space="preserve"> </w:t>
      </w:r>
      <w:r w:rsidRPr="001A0384">
        <w:rPr>
          <w:color w:val="000000"/>
          <w:sz w:val="20"/>
          <w:szCs w:val="20"/>
          <w:shd w:val="clear" w:color="auto" w:fill="FFFFFF"/>
          <w:lang w:val="sr-Cyrl-RS"/>
        </w:rPr>
        <w:t>(</w:t>
      </w:r>
      <w:hyperlink r:id="rId2" w:history="1">
        <w:r w:rsidRPr="001A0384">
          <w:rPr>
            <w:rStyle w:val="Hyperlink"/>
            <w:sz w:val="20"/>
            <w:szCs w:val="20"/>
            <w:shd w:val="clear" w:color="auto" w:fill="FFFFFF"/>
            <w:lang w:val="sr-Cyrl-RS"/>
          </w:rPr>
          <w:t>https://www.lks.org.rs/clanovi-lks</w:t>
        </w:r>
      </w:hyperlink>
      <w:r w:rsidRPr="001A0384">
        <w:rPr>
          <w:rStyle w:val="Hyperlink"/>
          <w:sz w:val="20"/>
          <w:szCs w:val="20"/>
          <w:shd w:val="clear" w:color="auto" w:fill="FFFFFF"/>
          <w:lang w:val="sr-Cyrl-RS"/>
        </w:rPr>
        <w:t>)</w:t>
      </w:r>
      <w:r w:rsidRPr="001A0384">
        <w:rPr>
          <w:color w:val="000000"/>
          <w:sz w:val="20"/>
          <w:szCs w:val="20"/>
          <w:shd w:val="clear" w:color="auto" w:fill="FFFFFF"/>
          <w:lang w:val="sr-Cyrl-RS"/>
        </w:rPr>
        <w:t xml:space="preserve"> нема података о томе</w:t>
      </w:r>
      <w:r w:rsidRPr="001A0384">
        <w:rPr>
          <w:color w:val="000000"/>
          <w:sz w:val="20"/>
          <w:szCs w:val="20"/>
          <w:shd w:val="clear" w:color="auto" w:fill="FFFFFF"/>
        </w:rPr>
        <w:t>.</w:t>
      </w:r>
    </w:p>
    <w:p w:rsidR="00922AEE" w:rsidRPr="001A0384" w:rsidRDefault="00922AEE" w:rsidP="00922AEE">
      <w:pPr>
        <w:pStyle w:val="FootnoteText"/>
        <w:rPr>
          <w:lang w:val="sr-Cyrl-RS"/>
        </w:rPr>
      </w:pPr>
    </w:p>
  </w:footnote>
  <w:footnote w:id="10">
    <w:p w:rsidR="00922AEE" w:rsidRPr="001A0384" w:rsidRDefault="00922AEE" w:rsidP="00922AEE">
      <w:pPr>
        <w:pStyle w:val="FootnoteText"/>
        <w:rPr>
          <w:lang w:val="sr-Cyrl-RS"/>
        </w:rPr>
      </w:pPr>
      <w:r>
        <w:rPr>
          <w:rStyle w:val="FootnoteReference"/>
        </w:rPr>
        <w:footnoteRef/>
      </w:r>
      <w:r>
        <w:t xml:space="preserve"> </w:t>
      </w:r>
      <w:r>
        <w:rPr>
          <w:lang w:val="sr-Cyrl-RS"/>
        </w:rPr>
        <w:t xml:space="preserve">Акт бр. </w:t>
      </w:r>
      <w:r w:rsidR="001C3BB1">
        <w:rPr>
          <w:lang w:val="sr-Cyrl-RS"/>
        </w:rPr>
        <w:t>…</w:t>
      </w:r>
      <w:r>
        <w:rPr>
          <w:lang w:val="sr-Cyrl-RS"/>
        </w:rPr>
        <w:t xml:space="preserve">/24 од 14.6.2024. год. примљен и заведен под </w:t>
      </w:r>
      <w:proofErr w:type="spellStart"/>
      <w:r>
        <w:rPr>
          <w:lang w:val="sr-Cyrl-RS"/>
        </w:rPr>
        <w:t>дел</w:t>
      </w:r>
      <w:proofErr w:type="spellEnd"/>
      <w:r>
        <w:rPr>
          <w:lang w:val="sr-Cyrl-RS"/>
        </w:rPr>
        <w:t>. бр. 14741 од 18.6.2024. год.</w:t>
      </w:r>
    </w:p>
  </w:footnote>
  <w:footnote w:id="11">
    <w:p w:rsidR="00922AEE" w:rsidRPr="00BB4254" w:rsidRDefault="00922AEE" w:rsidP="00922AEE">
      <w:pPr>
        <w:pStyle w:val="FootnoteText"/>
        <w:rPr>
          <w:lang w:val="sr-Cyrl-RS"/>
        </w:rPr>
      </w:pPr>
      <w:r w:rsidRPr="00C06607">
        <w:rPr>
          <w:rStyle w:val="FootnoteReference"/>
        </w:rPr>
        <w:footnoteRef/>
      </w:r>
      <w:r w:rsidRPr="00C06607">
        <w:t xml:space="preserve"> </w:t>
      </w:r>
      <w:r w:rsidRPr="00C06607">
        <w:rPr>
          <w:lang w:val="sr-Cyrl-RS"/>
        </w:rPr>
        <w:t xml:space="preserve"> </w:t>
      </w:r>
      <w:r w:rsidRPr="00BB4254">
        <w:rPr>
          <w:lang w:val="sr-Cyrl-RS"/>
        </w:rPr>
        <w:t xml:space="preserve">„Сл. гласник РС“, бр. </w:t>
      </w:r>
      <w:hyperlink r:id="rId3" w:tooltip="Закон о коморама здравствених радника (02/12/2005)" w:history="1">
        <w:r w:rsidRPr="00BB4254">
          <w:rPr>
            <w:bCs/>
            <w:lang w:val="sr-Cyrl-RS"/>
          </w:rPr>
          <w:t>107/05</w:t>
        </w:r>
      </w:hyperlink>
      <w:r w:rsidRPr="00BB4254">
        <w:rPr>
          <w:bCs/>
          <w:lang w:val="sr-Cyrl-RS"/>
        </w:rPr>
        <w:t>, </w:t>
      </w:r>
      <w:hyperlink r:id="rId4" w:tooltip="Закон о допунама Закона о коморама здравствених радника (27/12/2010)" w:history="1">
        <w:r w:rsidRPr="00BB4254">
          <w:rPr>
            <w:bCs/>
            <w:lang w:val="sr-Cyrl-RS"/>
          </w:rPr>
          <w:t>99/10</w:t>
        </w:r>
      </w:hyperlink>
      <w:r w:rsidRPr="00BB4254">
        <w:rPr>
          <w:bCs/>
          <w:lang w:val="sr-Cyrl-RS"/>
        </w:rPr>
        <w:t>, </w:t>
      </w:r>
      <w:hyperlink r:id="rId5" w:tooltip="Одлука Уставног суда ИУз-289/2015 (односи се на Закон о коморама здравствених радника и Статут Лекарске коморе Србије) (20/07/2017)" w:history="1">
        <w:r w:rsidRPr="00BB4254">
          <w:rPr>
            <w:bCs/>
            <w:lang w:val="sr-Cyrl-RS"/>
          </w:rPr>
          <w:t>70/17</w:t>
        </w:r>
      </w:hyperlink>
      <w:r w:rsidRPr="00BB4254">
        <w:rPr>
          <w:bCs/>
          <w:lang w:val="sr-Cyrl-RS"/>
        </w:rPr>
        <w:t> </w:t>
      </w:r>
      <w:r w:rsidRPr="00BB4254">
        <w:rPr>
          <w:lang w:val="sr-Cyrl-RS"/>
        </w:rPr>
        <w:t>- УС</w:t>
      </w:r>
    </w:p>
  </w:footnote>
  <w:footnote w:id="12">
    <w:p w:rsidR="00922AEE" w:rsidRPr="00BB4254" w:rsidRDefault="00922AEE" w:rsidP="00922AEE">
      <w:pPr>
        <w:pStyle w:val="FootnoteText"/>
        <w:rPr>
          <w:lang w:val="sr-Cyrl-RS"/>
        </w:rPr>
      </w:pPr>
      <w:r w:rsidRPr="00BB4254">
        <w:rPr>
          <w:rStyle w:val="FootnoteReference"/>
        </w:rPr>
        <w:footnoteRef/>
      </w:r>
      <w:r w:rsidRPr="00BB4254">
        <w:t xml:space="preserve"> </w:t>
      </w:r>
      <w:r w:rsidRPr="00BB4254">
        <w:rPr>
          <w:lang w:val="sr-Cyrl-RS"/>
        </w:rPr>
        <w:t xml:space="preserve">„Сл. гласник РС“, бр. </w:t>
      </w:r>
      <w:hyperlink r:id="rId6" w:tooltip="Статут Лекарске коморе Србије (12/12/2006)" w:history="1">
        <w:r w:rsidRPr="00BB4254">
          <w:rPr>
            <w:rStyle w:val="Hyperlink"/>
            <w:bCs/>
            <w:lang w:val="sr-Cyrl-RS"/>
          </w:rPr>
          <w:t>111/06</w:t>
        </w:r>
      </w:hyperlink>
      <w:r w:rsidRPr="00BB4254">
        <w:rPr>
          <w:bCs/>
          <w:lang w:val="sr-Cyrl-RS"/>
        </w:rPr>
        <w:t>, </w:t>
      </w:r>
      <w:hyperlink r:id="rId7" w:tooltip="Одлука о измени и допуни Статута Лекарске коморе Србије (11/07/2008)" w:history="1">
        <w:r w:rsidRPr="00BB4254">
          <w:rPr>
            <w:rStyle w:val="Hyperlink"/>
            <w:bCs/>
            <w:lang w:val="sr-Cyrl-RS"/>
          </w:rPr>
          <w:t>68/08</w:t>
        </w:r>
      </w:hyperlink>
      <w:r w:rsidRPr="00BB4254">
        <w:rPr>
          <w:bCs/>
          <w:lang w:val="sr-Cyrl-RS"/>
        </w:rPr>
        <w:t>, </w:t>
      </w:r>
      <w:hyperlink r:id="rId8" w:tooltip="Измене и допуне Статута Лекарске коморе Србије (17/03/2010)" w:history="1">
        <w:r w:rsidRPr="00BB4254">
          <w:rPr>
            <w:rStyle w:val="Hyperlink"/>
            <w:bCs/>
            <w:lang w:val="sr-Cyrl-RS"/>
          </w:rPr>
          <w:t>14/10</w:t>
        </w:r>
      </w:hyperlink>
      <w:r w:rsidRPr="00BB4254">
        <w:rPr>
          <w:bCs/>
          <w:lang w:val="sr-Cyrl-RS"/>
        </w:rPr>
        <w:t>, </w:t>
      </w:r>
      <w:hyperlink r:id="rId9" w:tooltip="Одлука Уставног суда РС ИУо број 172/2009 (односи се на Статут Лекарске коморе Србије) (27/05/2011)" w:history="1">
        <w:r w:rsidRPr="00BB4254">
          <w:rPr>
            <w:rStyle w:val="Hyperlink"/>
            <w:bCs/>
            <w:lang w:val="sr-Cyrl-RS"/>
          </w:rPr>
          <w:t>36/11</w:t>
        </w:r>
      </w:hyperlink>
      <w:r w:rsidRPr="00BB4254">
        <w:rPr>
          <w:bCs/>
          <w:lang w:val="sr-Cyrl-RS"/>
        </w:rPr>
        <w:t> </w:t>
      </w:r>
      <w:r w:rsidRPr="00BB4254">
        <w:rPr>
          <w:rStyle w:val="trs"/>
          <w:rFonts w:eastAsiaTheme="majorEastAsia"/>
          <w:lang w:val="sr-Cyrl-RS"/>
        </w:rPr>
        <w:t>- УС</w:t>
      </w:r>
      <w:r w:rsidRPr="00BB4254">
        <w:rPr>
          <w:bCs/>
          <w:lang w:val="sr-Cyrl-RS"/>
        </w:rPr>
        <w:t>, </w:t>
      </w:r>
      <w:hyperlink r:id="rId10" w:tooltip="Измене и допуне Статута Лекарске коморе Србије (14/06/2011)" w:history="1">
        <w:r w:rsidRPr="00BB4254">
          <w:rPr>
            <w:rStyle w:val="Hyperlink"/>
            <w:bCs/>
            <w:lang w:val="sr-Cyrl-RS"/>
          </w:rPr>
          <w:t>43/11</w:t>
        </w:r>
      </w:hyperlink>
      <w:r w:rsidRPr="00BB4254">
        <w:rPr>
          <w:bCs/>
          <w:lang w:val="sr-Cyrl-RS"/>
        </w:rPr>
        <w:t>, </w:t>
      </w:r>
      <w:hyperlink r:id="rId11" w:tooltip="Измене и допуне Статута Лекарске коморе Србије (23/03/2012)" w:history="1">
        <w:r w:rsidRPr="00BB4254">
          <w:rPr>
            <w:rStyle w:val="Hyperlink"/>
            <w:bCs/>
            <w:lang w:val="sr-Cyrl-RS"/>
          </w:rPr>
          <w:t>22/12</w:t>
        </w:r>
      </w:hyperlink>
      <w:r w:rsidRPr="00BB4254">
        <w:rPr>
          <w:bCs/>
          <w:lang w:val="sr-Cyrl-RS"/>
        </w:rPr>
        <w:t>, </w:t>
      </w:r>
      <w:hyperlink r:id="rId12" w:tooltip="Одлука Уставног суда ИУз-289/2015 (односи се на Закон о коморама здравствених радника и Статут Лекарске коморе Србије) (20/07/2017)" w:history="1">
        <w:r w:rsidRPr="00BB4254">
          <w:rPr>
            <w:rStyle w:val="Hyperlink"/>
            <w:bCs/>
            <w:lang w:val="sr-Cyrl-RS"/>
          </w:rPr>
          <w:t>70/17</w:t>
        </w:r>
      </w:hyperlink>
      <w:r w:rsidRPr="00BB4254">
        <w:rPr>
          <w:bCs/>
          <w:lang w:val="sr-Cyrl-RS"/>
        </w:rPr>
        <w:t> </w:t>
      </w:r>
      <w:r w:rsidRPr="00BB4254">
        <w:rPr>
          <w:rStyle w:val="trs"/>
          <w:rFonts w:eastAsiaTheme="majorEastAsia"/>
          <w:lang w:val="sr-Cyrl-RS"/>
        </w:rPr>
        <w:t>- УС</w:t>
      </w:r>
      <w:r w:rsidRPr="00BB4254">
        <w:t xml:space="preserve"> </w:t>
      </w:r>
      <w:hyperlink r:id="rId13" w:tooltip="Одлука о изменама и допунама Статута Лекарске коморе Србије (31/05/2022)" w:history="1">
        <w:r w:rsidRPr="00BB4254">
          <w:rPr>
            <w:rStyle w:val="Hyperlink"/>
            <w:bCs/>
            <w:shd w:val="clear" w:color="auto" w:fill="FFFFFF"/>
          </w:rPr>
          <w:t>63/22</w:t>
        </w:r>
      </w:hyperlink>
    </w:p>
  </w:footnote>
  <w:footnote w:id="13">
    <w:p w:rsidR="00922AEE" w:rsidRPr="00BB4254" w:rsidRDefault="00922AEE" w:rsidP="00922AEE">
      <w:pPr>
        <w:pStyle w:val="FootnoteText"/>
        <w:rPr>
          <w:lang w:val="sr-Cyrl-RS"/>
        </w:rPr>
      </w:pPr>
      <w:r w:rsidRPr="00BB4254">
        <w:rPr>
          <w:rStyle w:val="FootnoteReference"/>
        </w:rPr>
        <w:footnoteRef/>
      </w:r>
      <w:r w:rsidRPr="00BB4254">
        <w:t xml:space="preserve"> </w:t>
      </w:r>
      <w:r w:rsidRPr="00BB4254">
        <w:rPr>
          <w:lang w:val="sr-Cyrl-RS"/>
        </w:rPr>
        <w:t xml:space="preserve"> „Сл. гласник РС“, бр. 104/16</w:t>
      </w:r>
    </w:p>
  </w:footnote>
  <w:footnote w:id="14">
    <w:p w:rsidR="00922AEE" w:rsidRPr="00BB4254" w:rsidRDefault="00922AEE" w:rsidP="00922AEE">
      <w:pPr>
        <w:pStyle w:val="FootnoteText"/>
        <w:rPr>
          <w:lang w:val="sr-Latn-RS"/>
        </w:rPr>
      </w:pPr>
      <w:r w:rsidRPr="00BB4254">
        <w:rPr>
          <w:rStyle w:val="FootnoteReference"/>
        </w:rPr>
        <w:footnoteRef/>
      </w:r>
      <w:r w:rsidRPr="00BB4254">
        <w:t xml:space="preserve"> </w:t>
      </w:r>
      <w:r w:rsidRPr="00BB4254">
        <w:rPr>
          <w:lang w:val="sr-Cyrl-RS"/>
        </w:rPr>
        <w:t xml:space="preserve">„Сл. гласник РС“, бр. </w:t>
      </w:r>
      <w:r w:rsidRPr="00BB4254">
        <w:rPr>
          <w:bCs/>
          <w:shd w:val="clear" w:color="auto" w:fill="FFFFFF"/>
        </w:rPr>
        <w:t>72/11, 101/11, 121/12, 32/13, 45/13, 55/14, 35/19, 27/21 - УС, 62/21 - УС</w:t>
      </w:r>
    </w:p>
  </w:footnote>
  <w:footnote w:id="15">
    <w:p w:rsidR="00922AEE" w:rsidRPr="002E6A0A" w:rsidRDefault="00922AEE" w:rsidP="00922AEE">
      <w:pPr>
        <w:pStyle w:val="FootnoteText"/>
        <w:rPr>
          <w:lang w:val="sr-Latn-RS"/>
        </w:rPr>
      </w:pPr>
      <w:r w:rsidRPr="002E6A0A">
        <w:rPr>
          <w:rStyle w:val="FootnoteReference"/>
        </w:rPr>
        <w:footnoteRef/>
      </w:r>
      <w:r w:rsidRPr="002E6A0A">
        <w:t xml:space="preserve"> </w:t>
      </w:r>
      <w:r w:rsidRPr="002E6A0A">
        <w:rPr>
          <w:lang w:val="sr-Cyrl-RS"/>
        </w:rPr>
        <w:t xml:space="preserve">„Сл. гласник РС“, бр. </w:t>
      </w:r>
      <w:r w:rsidRPr="002E6A0A">
        <w:rPr>
          <w:bCs/>
          <w:shd w:val="clear" w:color="auto" w:fill="FFFFFF"/>
        </w:rPr>
        <w:t>18/16, </w:t>
      </w:r>
      <w:hyperlink r:id="rId14" w:tooltip="Аутентично тумачење одредбе члана 22. Закона о општем управном поступку (&quot;Службени гласник РС&quot;, број 18/16) (08/12/2018)" w:history="1">
        <w:r w:rsidRPr="002E6A0A">
          <w:rPr>
            <w:rStyle w:val="Hyperlink"/>
            <w:bCs/>
            <w:shd w:val="clear" w:color="auto" w:fill="FFFFFF"/>
          </w:rPr>
          <w:t>95/18</w:t>
        </w:r>
      </w:hyperlink>
      <w:r w:rsidRPr="002E6A0A">
        <w:rPr>
          <w:bCs/>
          <w:shd w:val="clear" w:color="auto" w:fill="FFFFFF"/>
        </w:rPr>
        <w:t> </w:t>
      </w:r>
      <w:r w:rsidRPr="002E6A0A">
        <w:rPr>
          <w:rStyle w:val="trs"/>
          <w:shd w:val="clear" w:color="auto" w:fill="FFFFFF"/>
        </w:rPr>
        <w:t xml:space="preserve">- </w:t>
      </w:r>
      <w:proofErr w:type="spellStart"/>
      <w:r w:rsidRPr="002E6A0A">
        <w:rPr>
          <w:rStyle w:val="trs"/>
          <w:shd w:val="clear" w:color="auto" w:fill="FFFFFF"/>
        </w:rPr>
        <w:t>аутентично</w:t>
      </w:r>
      <w:proofErr w:type="spellEnd"/>
      <w:r w:rsidRPr="002E6A0A">
        <w:rPr>
          <w:rStyle w:val="trs"/>
          <w:shd w:val="clear" w:color="auto" w:fill="FFFFFF"/>
        </w:rPr>
        <w:t xml:space="preserve"> </w:t>
      </w:r>
      <w:proofErr w:type="spellStart"/>
      <w:r w:rsidRPr="002E6A0A">
        <w:rPr>
          <w:rStyle w:val="trs"/>
          <w:shd w:val="clear" w:color="auto" w:fill="FFFFFF"/>
        </w:rPr>
        <w:t>тумачење</w:t>
      </w:r>
      <w:proofErr w:type="spellEnd"/>
      <w:r w:rsidRPr="002E6A0A">
        <w:rPr>
          <w:bCs/>
          <w:shd w:val="clear" w:color="auto" w:fill="FFFFFF"/>
        </w:rPr>
        <w:t>, </w:t>
      </w:r>
      <w:hyperlink r:id="rId15" w:tooltip="Одлука Уставног суда ИУз-253/2018 (односи се на Закон о општем управном поступку) (13/01/2023)" w:history="1">
        <w:r w:rsidRPr="002E6A0A">
          <w:rPr>
            <w:rStyle w:val="Hyperlink"/>
            <w:bCs/>
            <w:shd w:val="clear" w:color="auto" w:fill="FFFFFF"/>
          </w:rPr>
          <w:t>2/23</w:t>
        </w:r>
      </w:hyperlink>
      <w:r w:rsidRPr="002E6A0A">
        <w:rPr>
          <w:bCs/>
          <w:shd w:val="clear" w:color="auto" w:fill="FFFFFF"/>
        </w:rPr>
        <w:t> </w:t>
      </w:r>
      <w:r w:rsidRPr="002E6A0A">
        <w:rPr>
          <w:rStyle w:val="trs"/>
          <w:shd w:val="clear" w:color="auto" w:fill="FFFFFF"/>
        </w:rPr>
        <w:t>- УС</w:t>
      </w:r>
    </w:p>
  </w:footnote>
  <w:footnote w:id="16">
    <w:p w:rsidR="00922AEE" w:rsidRPr="00880B9D" w:rsidRDefault="00922AEE" w:rsidP="00922AEE">
      <w:pPr>
        <w:pStyle w:val="FootnoteText"/>
        <w:rPr>
          <w:lang w:val="sr-Cyrl-RS"/>
        </w:rPr>
      </w:pPr>
      <w:r>
        <w:rPr>
          <w:rStyle w:val="FootnoteReference"/>
        </w:rPr>
        <w:footnoteRef/>
      </w:r>
      <w:r>
        <w:t xml:space="preserve"> </w:t>
      </w:r>
      <w:r>
        <w:rPr>
          <w:lang w:val="sr-Cyrl-RS"/>
        </w:rPr>
        <w:t xml:space="preserve">Наведено у притужби Заштитнику грађана и достављеним копија листинга електронске поште, као и у притужби/предлогу упућеној ЛКС од стране </w:t>
      </w:r>
      <w:proofErr w:type="spellStart"/>
      <w:r>
        <w:rPr>
          <w:lang w:val="sr-Cyrl-RS"/>
        </w:rPr>
        <w:t>притужиљиних</w:t>
      </w:r>
      <w:proofErr w:type="spellEnd"/>
      <w:r>
        <w:rPr>
          <w:lang w:val="sr-Cyrl-RS"/>
        </w:rPr>
        <w:t xml:space="preserve"> пуномоћника </w:t>
      </w:r>
    </w:p>
  </w:footnote>
  <w:footnote w:id="17">
    <w:p w:rsidR="00922AEE" w:rsidRPr="000C3251" w:rsidRDefault="00922AEE" w:rsidP="00922AEE">
      <w:pPr>
        <w:pStyle w:val="FootnoteText"/>
        <w:rPr>
          <w:lang w:val="sr-Cyrl-RS"/>
        </w:rPr>
      </w:pPr>
      <w:r>
        <w:rPr>
          <w:rStyle w:val="FootnoteReference"/>
        </w:rPr>
        <w:footnoteRef/>
      </w:r>
      <w:r>
        <w:t xml:space="preserve"> </w:t>
      </w:r>
      <w:r>
        <w:rPr>
          <w:lang w:val="sr-Cyrl-RS"/>
        </w:rPr>
        <w:t xml:space="preserve">Увид у достављену копију као прилог притужбе Заштитнику грађана и предлог/притужбу Комори од стране </w:t>
      </w:r>
      <w:proofErr w:type="spellStart"/>
      <w:r>
        <w:rPr>
          <w:lang w:val="sr-Cyrl-RS"/>
        </w:rPr>
        <w:t>притужиљиних</w:t>
      </w:r>
      <w:proofErr w:type="spellEnd"/>
      <w:r>
        <w:rPr>
          <w:lang w:val="sr-Cyrl-RS"/>
        </w:rPr>
        <w:t xml:space="preserve"> пуномоћника.</w:t>
      </w:r>
    </w:p>
  </w:footnote>
  <w:footnote w:id="18">
    <w:p w:rsidR="00922AEE" w:rsidRPr="000C3251" w:rsidRDefault="00922AEE" w:rsidP="00922AEE">
      <w:pPr>
        <w:pStyle w:val="FootnoteText"/>
        <w:rPr>
          <w:lang w:val="sr-Cyrl-RS"/>
        </w:rPr>
      </w:pPr>
      <w:r>
        <w:rPr>
          <w:rStyle w:val="FootnoteReference"/>
        </w:rPr>
        <w:footnoteRef/>
      </w:r>
      <w:r>
        <w:t xml:space="preserve"> </w:t>
      </w:r>
      <w:r>
        <w:rPr>
          <w:lang w:val="sr-Cyrl-RS"/>
        </w:rPr>
        <w:t xml:space="preserve">Увид у поднесак примљен и заведен код РЛК </w:t>
      </w:r>
      <w:proofErr w:type="spellStart"/>
      <w:r>
        <w:rPr>
          <w:lang w:val="sr-Cyrl-RS"/>
        </w:rPr>
        <w:t>Бг</w:t>
      </w:r>
      <w:proofErr w:type="spellEnd"/>
      <w:r>
        <w:rPr>
          <w:lang w:val="sr-Cyrl-RS"/>
        </w:rPr>
        <w:t xml:space="preserve"> под бр. </w:t>
      </w:r>
      <w:r w:rsidR="00825A92">
        <w:rPr>
          <w:lang w:val="sr-Cyrl-RS"/>
        </w:rPr>
        <w:t>…</w:t>
      </w:r>
      <w:r>
        <w:rPr>
          <w:lang w:val="sr-Cyrl-RS"/>
        </w:rPr>
        <w:t>/23 од 12.6.2023. год.</w:t>
      </w:r>
    </w:p>
  </w:footnote>
  <w:footnote w:id="19">
    <w:p w:rsidR="00922AEE" w:rsidRPr="00DD5ED1" w:rsidRDefault="00922AEE" w:rsidP="00922AEE">
      <w:pPr>
        <w:pStyle w:val="NormalWeb"/>
        <w:shd w:val="clear" w:color="auto" w:fill="FFFFFF"/>
        <w:spacing w:before="0" w:beforeAutospacing="0" w:after="0" w:afterAutospacing="0"/>
        <w:rPr>
          <w:color w:val="000000"/>
          <w:sz w:val="20"/>
          <w:szCs w:val="20"/>
          <w:lang w:val="sr-Cyrl-RS"/>
        </w:rPr>
      </w:pPr>
      <w:r>
        <w:rPr>
          <w:rStyle w:val="FootnoteReference"/>
        </w:rPr>
        <w:footnoteRef/>
      </w:r>
      <w:r>
        <w:t xml:space="preserve"> </w:t>
      </w:r>
      <w:r w:rsidRPr="00DD5ED1">
        <w:rPr>
          <w:color w:val="000000"/>
          <w:sz w:val="20"/>
          <w:szCs w:val="20"/>
        </w:rPr>
        <w:t xml:space="preserve"> </w:t>
      </w:r>
      <w:r w:rsidRPr="00DD5ED1">
        <w:rPr>
          <w:color w:val="000000"/>
          <w:sz w:val="20"/>
          <w:szCs w:val="20"/>
          <w:lang w:val="sr-Cyrl-RS"/>
        </w:rPr>
        <w:t>чл. 8. Статута ЛКС: „У саставу Лекарске коморе Србије су:</w:t>
      </w:r>
    </w:p>
    <w:p w:rsidR="00922AEE" w:rsidRPr="00DD5ED1" w:rsidRDefault="00922AEE" w:rsidP="00922AEE">
      <w:pPr>
        <w:pStyle w:val="NormalWeb"/>
        <w:shd w:val="clear" w:color="auto" w:fill="FFFFFF"/>
        <w:spacing w:before="0" w:beforeAutospacing="0" w:after="0" w:afterAutospacing="0"/>
        <w:ind w:left="720"/>
        <w:rPr>
          <w:color w:val="000000"/>
          <w:sz w:val="20"/>
          <w:szCs w:val="20"/>
          <w:lang w:val="sr-Cyrl-RS"/>
        </w:rPr>
      </w:pPr>
      <w:r w:rsidRPr="00DD5ED1">
        <w:rPr>
          <w:color w:val="000000"/>
          <w:sz w:val="20"/>
          <w:szCs w:val="20"/>
          <w:lang w:val="sr-Cyrl-RS"/>
        </w:rPr>
        <w:t>1) Лекарска комора Србије - Регионална лекарска комора Београда;</w:t>
      </w:r>
    </w:p>
    <w:p w:rsidR="00922AEE" w:rsidRPr="00DD5ED1" w:rsidRDefault="00922AEE" w:rsidP="00922AEE">
      <w:pPr>
        <w:pStyle w:val="NormalWeb"/>
        <w:shd w:val="clear" w:color="auto" w:fill="FFFFFF"/>
        <w:spacing w:before="0" w:beforeAutospacing="0" w:after="0" w:afterAutospacing="0"/>
        <w:ind w:left="720"/>
        <w:rPr>
          <w:color w:val="000000"/>
          <w:sz w:val="20"/>
          <w:szCs w:val="20"/>
          <w:lang w:val="sr-Cyrl-RS"/>
        </w:rPr>
      </w:pPr>
      <w:r w:rsidRPr="00DD5ED1">
        <w:rPr>
          <w:color w:val="000000"/>
          <w:sz w:val="20"/>
          <w:szCs w:val="20"/>
          <w:lang w:val="sr-Cyrl-RS"/>
        </w:rPr>
        <w:t>2) Лекарска комора Србије - Регионална лекарска комора Војводине са седиштем у Новом Саду;</w:t>
      </w:r>
    </w:p>
    <w:p w:rsidR="00922AEE" w:rsidRPr="00DD5ED1" w:rsidRDefault="00922AEE" w:rsidP="00922AEE">
      <w:pPr>
        <w:pStyle w:val="NormalWeb"/>
        <w:shd w:val="clear" w:color="auto" w:fill="FFFFFF"/>
        <w:spacing w:before="0" w:beforeAutospacing="0" w:after="0" w:afterAutospacing="0"/>
        <w:ind w:left="720"/>
        <w:rPr>
          <w:color w:val="000000"/>
          <w:sz w:val="20"/>
          <w:szCs w:val="20"/>
          <w:lang w:val="sr-Cyrl-RS"/>
        </w:rPr>
      </w:pPr>
      <w:r w:rsidRPr="00DD5ED1">
        <w:rPr>
          <w:color w:val="000000"/>
          <w:sz w:val="20"/>
          <w:szCs w:val="20"/>
          <w:lang w:val="sr-Cyrl-RS"/>
        </w:rPr>
        <w:t>3) Лекарска комора Србије - Регионална лекарска комора за југоисточну Србију са седиштем у Нишу;</w:t>
      </w:r>
    </w:p>
    <w:p w:rsidR="00922AEE" w:rsidRPr="00DD5ED1" w:rsidRDefault="00922AEE" w:rsidP="00922AEE">
      <w:pPr>
        <w:pStyle w:val="NormalWeb"/>
        <w:shd w:val="clear" w:color="auto" w:fill="FFFFFF"/>
        <w:spacing w:before="0" w:beforeAutospacing="0" w:after="0" w:afterAutospacing="0"/>
        <w:rPr>
          <w:color w:val="000000"/>
          <w:sz w:val="20"/>
          <w:szCs w:val="20"/>
          <w:lang w:val="sr-Cyrl-RS"/>
        </w:rPr>
      </w:pPr>
      <w:r w:rsidRPr="00DD5ED1">
        <w:rPr>
          <w:color w:val="000000"/>
          <w:sz w:val="20"/>
          <w:szCs w:val="20"/>
          <w:lang w:val="sr-Cyrl-RS"/>
        </w:rPr>
        <w:t>4) Лекарска комора Србије - Регионална лекарска комора за централну и западну Србију са седиштем у Крагујевцу;</w:t>
      </w:r>
    </w:p>
    <w:p w:rsidR="00922AEE" w:rsidRPr="00DD5ED1" w:rsidRDefault="00922AEE" w:rsidP="00922AEE">
      <w:pPr>
        <w:pStyle w:val="NormalWeb"/>
        <w:shd w:val="clear" w:color="auto" w:fill="FFFFFF"/>
        <w:spacing w:before="0" w:beforeAutospacing="0" w:after="0" w:afterAutospacing="0"/>
        <w:rPr>
          <w:color w:val="000000"/>
          <w:sz w:val="20"/>
          <w:szCs w:val="20"/>
          <w:lang w:val="sr-Cyrl-RS"/>
        </w:rPr>
      </w:pPr>
      <w:r w:rsidRPr="00DD5ED1">
        <w:rPr>
          <w:color w:val="000000"/>
          <w:sz w:val="20"/>
          <w:szCs w:val="20"/>
          <w:lang w:val="sr-Cyrl-RS"/>
        </w:rPr>
        <w:t>5) Лекарска комора Србије - Регионална лекарска комора Косова и Метохије са седиштем у Косовској Митровици.“</w:t>
      </w:r>
    </w:p>
    <w:p w:rsidR="00922AEE" w:rsidRPr="00DD5ED1" w:rsidRDefault="00922AEE" w:rsidP="00922AEE">
      <w:pPr>
        <w:pStyle w:val="FootnoteText"/>
        <w:rPr>
          <w:lang w:val="sr-Cyrl-RS"/>
        </w:rPr>
      </w:pPr>
    </w:p>
  </w:footnote>
  <w:footnote w:id="20">
    <w:p w:rsidR="00922AEE" w:rsidRPr="006651BB" w:rsidRDefault="00922AEE" w:rsidP="00922AEE">
      <w:pPr>
        <w:jc w:val="both"/>
        <w:rPr>
          <w:color w:val="000000"/>
          <w:sz w:val="20"/>
          <w:szCs w:val="20"/>
          <w:shd w:val="clear" w:color="auto" w:fill="FFFFFF"/>
          <w:lang w:val="sr-Cyrl-RS"/>
        </w:rPr>
      </w:pPr>
      <w:r w:rsidRPr="006651BB">
        <w:rPr>
          <w:rStyle w:val="FootnoteReference"/>
          <w:sz w:val="20"/>
          <w:szCs w:val="20"/>
          <w:lang w:val="sr-Cyrl-RS"/>
        </w:rPr>
        <w:footnoteRef/>
      </w:r>
      <w:r w:rsidRPr="006651BB">
        <w:rPr>
          <w:sz w:val="20"/>
          <w:szCs w:val="20"/>
          <w:lang w:val="sr-Cyrl-RS"/>
        </w:rPr>
        <w:t xml:space="preserve"> Чл. 218.ст. 3. Статута ЛКС: „</w:t>
      </w:r>
      <w:r w:rsidRPr="006651BB">
        <w:rPr>
          <w:color w:val="000000"/>
          <w:sz w:val="20"/>
          <w:szCs w:val="20"/>
          <w:lang w:val="sr-Cyrl-RS"/>
        </w:rPr>
        <w:t xml:space="preserve">Предлог за покретање поступка пред Судом части странка може поднети Суду части, у писменом облику и такав предлог мора да садржи: назив органа пред којим се води поступак; име и </w:t>
      </w:r>
      <w:proofErr w:type="spellStart"/>
      <w:r w:rsidRPr="006651BB">
        <w:rPr>
          <w:color w:val="000000"/>
          <w:sz w:val="20"/>
          <w:szCs w:val="20"/>
          <w:lang w:val="sr-Cyrl-RS"/>
        </w:rPr>
        <w:t>презима</w:t>
      </w:r>
      <w:proofErr w:type="spellEnd"/>
      <w:r w:rsidRPr="006651BB">
        <w:rPr>
          <w:color w:val="000000"/>
          <w:sz w:val="20"/>
          <w:szCs w:val="20"/>
          <w:lang w:val="sr-Cyrl-RS"/>
        </w:rPr>
        <w:t xml:space="preserve"> лекара против кога се води поступак; податке о запослењу лекара; време и место извршења повреде; чињенице и околности неопходне да се повреда одреди и квалификује; доказе којима се поткрепљују наводи из пријаве, као и предлоге које доказе треба извести пред Судом части; као и предлог да се лекар прогласи одговорним.</w:t>
      </w:r>
    </w:p>
    <w:p w:rsidR="00922AEE" w:rsidRPr="006651BB" w:rsidRDefault="00922AEE" w:rsidP="00922AEE">
      <w:pPr>
        <w:pStyle w:val="FootnoteText"/>
        <w:rPr>
          <w:lang w:val="sr-Cyrl-RS"/>
        </w:rPr>
      </w:pPr>
    </w:p>
  </w:footnote>
  <w:footnote w:id="21">
    <w:p w:rsidR="00922AEE" w:rsidRPr="008556E9" w:rsidRDefault="00922AEE" w:rsidP="00922AEE">
      <w:pPr>
        <w:pStyle w:val="FootnoteText"/>
        <w:rPr>
          <w:lang w:val="sr-Cyrl-RS"/>
        </w:rPr>
      </w:pPr>
      <w:r>
        <w:rPr>
          <w:rStyle w:val="FootnoteReference"/>
        </w:rPr>
        <w:footnoteRef/>
      </w:r>
      <w:r>
        <w:t xml:space="preserve"> </w:t>
      </w:r>
      <w:r>
        <w:rPr>
          <w:lang w:val="sr-Cyrl-RS"/>
        </w:rPr>
        <w:t xml:space="preserve">Суд части РЛК Ким </w:t>
      </w:r>
      <w:r w:rsidR="00654B30">
        <w:rPr>
          <w:lang w:val="sr-Cyrl-RS"/>
        </w:rPr>
        <w:t>…</w:t>
      </w:r>
      <w:r>
        <w:rPr>
          <w:lang w:val="sr-Cyrl-RS"/>
        </w:rPr>
        <w:t xml:space="preserve">/2023 од 18.9.2023. год. </w:t>
      </w:r>
    </w:p>
  </w:footnote>
  <w:footnote w:id="22">
    <w:p w:rsidR="00922AEE" w:rsidRPr="008C5CEA" w:rsidRDefault="00922AEE" w:rsidP="00922AEE">
      <w:pPr>
        <w:jc w:val="both"/>
        <w:rPr>
          <w:sz w:val="22"/>
          <w:szCs w:val="22"/>
          <w:lang w:val="sr-Cyrl-RS"/>
        </w:rPr>
      </w:pPr>
      <w:r>
        <w:rPr>
          <w:rStyle w:val="FootnoteReference"/>
        </w:rPr>
        <w:footnoteRef/>
      </w:r>
      <w:r>
        <w:t xml:space="preserve"> </w:t>
      </w:r>
      <w:r w:rsidRPr="00E47CB1">
        <w:rPr>
          <w:sz w:val="20"/>
          <w:szCs w:val="20"/>
          <w:lang w:val="sr-Cyrl-RS"/>
        </w:rPr>
        <w:t xml:space="preserve">Упоредити садржај акта РЛК </w:t>
      </w:r>
      <w:proofErr w:type="spellStart"/>
      <w:r w:rsidRPr="00E47CB1">
        <w:rPr>
          <w:sz w:val="20"/>
          <w:szCs w:val="20"/>
          <w:lang w:val="sr-Cyrl-RS"/>
        </w:rPr>
        <w:t>КиМ</w:t>
      </w:r>
      <w:proofErr w:type="spellEnd"/>
      <w:r w:rsidRPr="00E47CB1">
        <w:rPr>
          <w:sz w:val="20"/>
          <w:szCs w:val="20"/>
          <w:lang w:val="sr-Cyrl-RS"/>
        </w:rPr>
        <w:t xml:space="preserve"> бр. </w:t>
      </w:r>
      <w:r w:rsidR="000D7552">
        <w:rPr>
          <w:sz w:val="20"/>
          <w:szCs w:val="20"/>
          <w:lang w:val="sr-Cyrl-RS"/>
        </w:rPr>
        <w:t>…</w:t>
      </w:r>
      <w:r w:rsidRPr="00E47CB1">
        <w:rPr>
          <w:sz w:val="20"/>
          <w:szCs w:val="20"/>
          <w:lang w:val="sr-Cyrl-RS"/>
        </w:rPr>
        <w:t>/24 од 07.5.2024. год. са садржајем рада Милана Давидовића, судије Вишег суда у Краљеву</w:t>
      </w:r>
      <w:r w:rsidRPr="00E47CB1">
        <w:rPr>
          <w:sz w:val="20"/>
          <w:szCs w:val="20"/>
          <w:lang w:val="sr-Latn-RS"/>
        </w:rPr>
        <w:t>,</w:t>
      </w:r>
      <w:r w:rsidRPr="00E47CB1">
        <w:rPr>
          <w:sz w:val="20"/>
          <w:szCs w:val="20"/>
          <w:lang w:val="sr-Cyrl-RS"/>
        </w:rPr>
        <w:t xml:space="preserve"> на тему „Вештак и стручни саветник у кривичном </w:t>
      </w:r>
      <w:proofErr w:type="spellStart"/>
      <w:r w:rsidRPr="00E47CB1">
        <w:rPr>
          <w:sz w:val="20"/>
          <w:szCs w:val="20"/>
          <w:lang w:val="sr-Cyrl-RS"/>
        </w:rPr>
        <w:t>проступку</w:t>
      </w:r>
      <w:proofErr w:type="spellEnd"/>
      <w:r w:rsidRPr="00E47CB1">
        <w:rPr>
          <w:sz w:val="20"/>
          <w:szCs w:val="20"/>
          <w:lang w:val="sr-Cyrl-RS"/>
        </w:rPr>
        <w:t xml:space="preserve">“ UDC 343.2/.7(497.11) – (рад је презентован 26. 9. 2013. године у оквиру V семинара </w:t>
      </w:r>
      <w:proofErr w:type="spellStart"/>
      <w:r w:rsidRPr="00E47CB1">
        <w:rPr>
          <w:sz w:val="20"/>
          <w:szCs w:val="20"/>
          <w:lang w:val="sr-Cyrl-RS"/>
        </w:rPr>
        <w:t>форензике</w:t>
      </w:r>
      <w:proofErr w:type="spellEnd"/>
      <w:r w:rsidRPr="00E47CB1">
        <w:rPr>
          <w:sz w:val="20"/>
          <w:szCs w:val="20"/>
          <w:lang w:val="sr-Cyrl-RS"/>
        </w:rPr>
        <w:t xml:space="preserve"> са темом: „Судска медицина”, који је одржан у периоду од 25. до 27. 9. 2013. године на Копаонику) доступан на </w:t>
      </w:r>
      <w:hyperlink r:id="rId16" w:history="1">
        <w:r w:rsidRPr="00E47CB1">
          <w:rPr>
            <w:rStyle w:val="Hyperlink"/>
            <w:sz w:val="20"/>
            <w:szCs w:val="20"/>
            <w:lang w:val="sr-Cyrl-RS"/>
          </w:rPr>
          <w:t>https://scindeks-clanci.ceon.rs/data/pdf/0017-0933/2014/0017-09331402107D.pdf</w:t>
        </w:r>
      </w:hyperlink>
      <w:r>
        <w:rPr>
          <w:sz w:val="22"/>
          <w:szCs w:val="22"/>
          <w:lang w:val="sr-Cyrl-RS"/>
        </w:rPr>
        <w:t xml:space="preserve"> </w:t>
      </w:r>
    </w:p>
    <w:p w:rsidR="00922AEE" w:rsidRPr="008C5CEA" w:rsidRDefault="00922AEE" w:rsidP="00922AEE">
      <w:pPr>
        <w:pStyle w:val="FootnoteText"/>
        <w:jc w:val="both"/>
        <w:rPr>
          <w:sz w:val="22"/>
          <w:szCs w:val="22"/>
          <w:lang w:val="sr-Cyrl-RS"/>
        </w:rPr>
      </w:pPr>
    </w:p>
  </w:footnote>
  <w:footnote w:id="23">
    <w:p w:rsidR="00922AEE" w:rsidRPr="0037754B" w:rsidRDefault="00922AEE" w:rsidP="00922AEE">
      <w:pPr>
        <w:pStyle w:val="FootnoteText"/>
        <w:rPr>
          <w:lang w:val="sr-Cyrl-RS"/>
        </w:rPr>
      </w:pPr>
      <w:r>
        <w:rPr>
          <w:rStyle w:val="FootnoteReference"/>
        </w:rPr>
        <w:footnoteRef/>
      </w:r>
      <w:r>
        <w:t xml:space="preserve"> </w:t>
      </w:r>
      <w:r>
        <w:rPr>
          <w:lang w:val="sr-Cyrl-RS"/>
        </w:rPr>
        <w:t>Чл. 126. ст. 2. ЗКП</w:t>
      </w:r>
    </w:p>
  </w:footnote>
  <w:footnote w:id="24">
    <w:p w:rsidR="00922AEE" w:rsidRPr="00E47CB1" w:rsidRDefault="00922AEE" w:rsidP="00922AEE">
      <w:pPr>
        <w:pStyle w:val="FootnoteText"/>
        <w:rPr>
          <w:lang w:val="sr-Cyrl-RS"/>
        </w:rPr>
      </w:pPr>
      <w:r>
        <w:rPr>
          <w:rStyle w:val="FootnoteReference"/>
        </w:rPr>
        <w:footnoteRef/>
      </w:r>
      <w:r>
        <w:t xml:space="preserve"> </w:t>
      </w:r>
      <w:r>
        <w:rPr>
          <w:lang w:val="sr-Cyrl-RS"/>
        </w:rPr>
        <w:t xml:space="preserve">Наведено у </w:t>
      </w:r>
      <w:r w:rsidRPr="00E47CB1">
        <w:rPr>
          <w:lang w:val="sr-Cyrl-RS"/>
        </w:rPr>
        <w:t>акт</w:t>
      </w:r>
      <w:r>
        <w:rPr>
          <w:lang w:val="sr-Cyrl-RS"/>
        </w:rPr>
        <w:t>у</w:t>
      </w:r>
      <w:r w:rsidRPr="00E47CB1">
        <w:rPr>
          <w:lang w:val="sr-Cyrl-RS"/>
        </w:rPr>
        <w:t xml:space="preserve"> РЛК </w:t>
      </w:r>
      <w:proofErr w:type="spellStart"/>
      <w:r w:rsidRPr="00E47CB1">
        <w:rPr>
          <w:lang w:val="sr-Cyrl-RS"/>
        </w:rPr>
        <w:t>КиМ</w:t>
      </w:r>
      <w:proofErr w:type="spellEnd"/>
      <w:r w:rsidRPr="00E47CB1">
        <w:rPr>
          <w:lang w:val="sr-Cyrl-RS"/>
        </w:rPr>
        <w:t xml:space="preserve"> бр. </w:t>
      </w:r>
      <w:r w:rsidR="00771FB3">
        <w:rPr>
          <w:lang w:val="sr-Latn-RS"/>
        </w:rPr>
        <w:t>…</w:t>
      </w:r>
      <w:bookmarkStart w:id="0" w:name="_GoBack"/>
      <w:bookmarkEnd w:id="0"/>
      <w:r w:rsidRPr="00E47CB1">
        <w:rPr>
          <w:lang w:val="sr-Cyrl-RS"/>
        </w:rPr>
        <w:t>/24 од 07.5.2024. год</w:t>
      </w:r>
    </w:p>
  </w:footnote>
  <w:footnote w:id="25">
    <w:p w:rsidR="00922AEE" w:rsidRDefault="00922AEE" w:rsidP="00922AEE"/>
    <w:p w:rsidR="00922AEE" w:rsidRPr="008F5708" w:rsidRDefault="00922AEE" w:rsidP="00922AEE">
      <w:pPr>
        <w:pStyle w:val="FootnoteText"/>
        <w:rPr>
          <w:lang w:val="sr-Cyrl-RS"/>
        </w:rPr>
      </w:pPr>
    </w:p>
  </w:footnote>
  <w:footnote w:id="26">
    <w:p w:rsidR="00922AEE" w:rsidRPr="008F5708" w:rsidRDefault="00922AEE" w:rsidP="00922AEE">
      <w:pPr>
        <w:pStyle w:val="FootnoteText"/>
        <w:rPr>
          <w:lang w:val="sr-Cyrl-RS"/>
        </w:rPr>
      </w:pPr>
      <w:r>
        <w:rPr>
          <w:rStyle w:val="FootnoteReference"/>
        </w:rPr>
        <w:footnoteRef/>
      </w:r>
      <w:r>
        <w:t xml:space="preserve"> </w:t>
      </w:r>
      <w:r>
        <w:rPr>
          <w:lang w:val="sr-Cyrl-RS"/>
        </w:rPr>
        <w:t>Чл. 42. и 43.</w:t>
      </w:r>
    </w:p>
  </w:footnote>
  <w:footnote w:id="27">
    <w:p w:rsidR="00922AEE" w:rsidRPr="00841A78" w:rsidRDefault="00922AEE" w:rsidP="00922AEE">
      <w:pPr>
        <w:pStyle w:val="FootnoteText"/>
        <w:rPr>
          <w:lang w:val="sr-Cyrl-RS"/>
        </w:rPr>
      </w:pPr>
      <w:r w:rsidRPr="00AC598E">
        <w:rPr>
          <w:rStyle w:val="FootnoteReference"/>
          <w:rFonts w:ascii="Book Antiqua" w:hAnsi="Book Antiqua"/>
        </w:rPr>
        <w:footnoteRef/>
      </w:r>
      <w:r w:rsidRPr="00AC598E">
        <w:rPr>
          <w:rFonts w:ascii="Book Antiqua" w:hAnsi="Book Antiqua"/>
        </w:rPr>
        <w:t xml:space="preserve"> </w:t>
      </w:r>
      <w:r w:rsidRPr="00AC598E">
        <w:rPr>
          <w:rFonts w:ascii="Book Antiqua" w:hAnsi="Book Antiqua"/>
          <w:lang w:val="sr-Cyrl-RS"/>
        </w:rPr>
        <w:t xml:space="preserve">Број </w:t>
      </w:r>
      <w:r w:rsidR="004F5E9A">
        <w:rPr>
          <w:rFonts w:ascii="Book Antiqua" w:hAnsi="Book Antiqua"/>
          <w:lang w:val="sr-Cyrl-RS"/>
        </w:rPr>
        <w:t>…</w:t>
      </w:r>
      <w:r>
        <w:rPr>
          <w:rFonts w:ascii="Book Antiqua" w:hAnsi="Book Antiqua"/>
          <w:lang w:val="sr-Latn-RS"/>
        </w:rPr>
        <w:t>/24</w:t>
      </w:r>
      <w:r w:rsidRPr="00AC598E">
        <w:rPr>
          <w:rFonts w:ascii="Book Antiqua" w:hAnsi="Book Antiqua"/>
          <w:lang w:val="sr-Cyrl-RS"/>
        </w:rPr>
        <w:t xml:space="preserve"> од 0</w:t>
      </w:r>
      <w:r>
        <w:rPr>
          <w:rFonts w:ascii="Book Antiqua" w:hAnsi="Book Antiqua"/>
          <w:lang w:val="sr-Latn-RS"/>
        </w:rPr>
        <w:t>7</w:t>
      </w:r>
      <w:r w:rsidRPr="00AC598E">
        <w:rPr>
          <w:rFonts w:ascii="Book Antiqua" w:hAnsi="Book Antiqua"/>
          <w:lang w:val="sr-Cyrl-RS"/>
        </w:rPr>
        <w:t xml:space="preserve">. </w:t>
      </w:r>
      <w:r>
        <w:rPr>
          <w:rFonts w:ascii="Book Antiqua" w:hAnsi="Book Antiqua"/>
          <w:lang w:val="sr-Latn-RS"/>
        </w:rPr>
        <w:t>5</w:t>
      </w:r>
      <w:r w:rsidRPr="00AC598E">
        <w:rPr>
          <w:rFonts w:ascii="Book Antiqua" w:hAnsi="Book Antiqua"/>
          <w:lang w:val="sr-Cyrl-RS"/>
        </w:rPr>
        <w:t>. 202</w:t>
      </w:r>
      <w:r>
        <w:rPr>
          <w:rFonts w:ascii="Book Antiqua" w:hAnsi="Book Antiqua"/>
          <w:lang w:val="sr-Latn-RS"/>
        </w:rPr>
        <w:t>4</w:t>
      </w:r>
      <w:r w:rsidRPr="00AC598E">
        <w:rPr>
          <w:rFonts w:ascii="Book Antiqua" w:hAnsi="Book Antiqua"/>
          <w:lang w:val="sr-Cyrl-RS"/>
        </w:rPr>
        <w:t xml:space="preserve">. год. </w:t>
      </w:r>
      <w:r>
        <w:rPr>
          <w:rFonts w:ascii="Book Antiqua" w:hAnsi="Book Antiqua"/>
          <w:lang w:val="sr-Cyrl-RS"/>
        </w:rPr>
        <w:t xml:space="preserve">достављен у прилогу изјашњења ЛКС бр. </w:t>
      </w:r>
      <w:r w:rsidR="004F5E9A">
        <w:rPr>
          <w:rFonts w:ascii="Book Antiqua" w:hAnsi="Book Antiqua"/>
          <w:lang w:val="sr-Cyrl-RS"/>
        </w:rPr>
        <w:t>…</w:t>
      </w:r>
      <w:r>
        <w:rPr>
          <w:rFonts w:ascii="Book Antiqua" w:hAnsi="Book Antiqua"/>
          <w:lang w:val="sr-Cyrl-RS"/>
        </w:rPr>
        <w:t xml:space="preserve">/24 од 16.5.2024. год. примљен и заведен </w:t>
      </w:r>
      <w:proofErr w:type="spellStart"/>
      <w:r>
        <w:rPr>
          <w:rFonts w:ascii="Book Antiqua" w:hAnsi="Book Antiqua"/>
          <w:lang w:val="sr-Cyrl-RS"/>
        </w:rPr>
        <w:t>дел</w:t>
      </w:r>
      <w:proofErr w:type="spellEnd"/>
      <w:r>
        <w:rPr>
          <w:rFonts w:ascii="Book Antiqua" w:hAnsi="Book Antiqua"/>
          <w:lang w:val="sr-Cyrl-RS"/>
        </w:rPr>
        <w:t>. бр. 12266 од 21.5.2024. год.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8B2" w:rsidRDefault="00CC3F40"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A618B2" w:rsidRPr="00AA62CD" w:rsidRDefault="00CC3F40">
    <w:pPr>
      <w:pStyle w:val="Header"/>
      <w:rPr>
        <w:lang w:val="en-US"/>
      </w:rPr>
    </w:pPr>
    <w:r>
      <w:rPr>
        <w:lang w:val="en-US"/>
      </w:rPr>
      <w:t>______________________________________________________________________________</w:t>
    </w:r>
  </w:p>
  <w:p w:rsidR="00A618B2" w:rsidRDefault="00BA41E7"/>
  <w:p w:rsidR="00A618B2" w:rsidRDefault="00BA41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A618B2" w:rsidRPr="00A0248D">
      <w:tc>
        <w:tcPr>
          <w:tcW w:w="3600" w:type="dxa"/>
        </w:tcPr>
        <w:p w:rsidR="00A618B2" w:rsidRPr="00A0248D" w:rsidRDefault="00CC3F40" w:rsidP="00DE33FD">
          <w:pPr>
            <w:tabs>
              <w:tab w:val="left" w:pos="552"/>
              <w:tab w:val="center" w:pos="1368"/>
            </w:tabs>
            <w:jc w:val="center"/>
            <w:rPr>
              <w:rFonts w:ascii="Book Antiqua" w:hAnsi="Book Antiqua"/>
              <w:spacing w:val="6"/>
              <w:szCs w:val="22"/>
            </w:rPr>
          </w:pPr>
          <w:r>
            <w:rPr>
              <w:noProof/>
              <w:lang w:val="en-US"/>
            </w:rPr>
            <w:drawing>
              <wp:inline distT="0" distB="0" distL="0" distR="0" wp14:anchorId="4C9913EA" wp14:editId="279DC569">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A618B2" w:rsidRPr="00A0248D" w:rsidRDefault="00BA41E7" w:rsidP="00DE33FD">
          <w:pPr>
            <w:rPr>
              <w:rFonts w:ascii="Book Antiqua" w:hAnsi="Book Antiqua"/>
              <w:spacing w:val="6"/>
              <w:szCs w:val="22"/>
            </w:rPr>
          </w:pPr>
        </w:p>
      </w:tc>
      <w:tc>
        <w:tcPr>
          <w:tcW w:w="3240" w:type="dxa"/>
          <w:vMerge w:val="restart"/>
        </w:tcPr>
        <w:p w:rsidR="00A618B2" w:rsidRPr="00A0248D" w:rsidRDefault="00BA41E7" w:rsidP="00DE33FD">
          <w:pPr>
            <w:jc w:val="center"/>
            <w:rPr>
              <w:rFonts w:ascii="Book Antiqua" w:hAnsi="Book Antiqua"/>
              <w:spacing w:val="6"/>
              <w:szCs w:val="22"/>
              <w:lang w:val="sr-Latn-CS"/>
            </w:rPr>
          </w:pPr>
        </w:p>
        <w:p w:rsidR="00A618B2" w:rsidRPr="00A0248D" w:rsidRDefault="00BA41E7" w:rsidP="00DE33FD">
          <w:pPr>
            <w:jc w:val="center"/>
            <w:rPr>
              <w:rFonts w:ascii="Book Antiqua" w:hAnsi="Book Antiqua"/>
              <w:spacing w:val="6"/>
              <w:szCs w:val="22"/>
              <w:lang w:val="sr-Latn-CS"/>
            </w:rPr>
          </w:pPr>
        </w:p>
        <w:p w:rsidR="00A618B2" w:rsidRPr="00A0248D" w:rsidRDefault="00CC3F40"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14:anchorId="6AAB18F8" wp14:editId="40E9DB67">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A618B2" w:rsidRPr="00A0248D" w:rsidRDefault="00BA41E7" w:rsidP="00DE33FD">
          <w:pPr>
            <w:jc w:val="center"/>
            <w:rPr>
              <w:rFonts w:ascii="Book Antiqua" w:hAnsi="Book Antiqua"/>
              <w:spacing w:val="6"/>
              <w:szCs w:val="22"/>
            </w:rPr>
          </w:pPr>
        </w:p>
        <w:p w:rsidR="00A618B2" w:rsidRPr="00A0248D" w:rsidRDefault="00BA41E7" w:rsidP="00DE33FD">
          <w:pPr>
            <w:jc w:val="center"/>
            <w:rPr>
              <w:rFonts w:ascii="Book Antiqua" w:hAnsi="Book Antiqua"/>
              <w:spacing w:val="6"/>
              <w:szCs w:val="22"/>
            </w:rPr>
          </w:pPr>
        </w:p>
      </w:tc>
    </w:tr>
    <w:tr w:rsidR="00A618B2" w:rsidRPr="00A0248D">
      <w:tc>
        <w:tcPr>
          <w:tcW w:w="3600" w:type="dxa"/>
          <w:tcBorders>
            <w:bottom w:val="single" w:sz="4" w:space="0" w:color="auto"/>
          </w:tcBorders>
        </w:tcPr>
        <w:p w:rsidR="00A618B2" w:rsidRPr="00A0248D" w:rsidRDefault="00BA41E7" w:rsidP="003136B4">
          <w:pPr>
            <w:jc w:val="center"/>
            <w:rPr>
              <w:rFonts w:ascii="Georgia" w:eastAsia="Arial Unicode MS" w:hAnsi="Georgia" w:cs="Arial Unicode MS"/>
              <w:b/>
              <w:bCs/>
              <w:szCs w:val="22"/>
              <w:lang w:val="sr-Latn-CS"/>
            </w:rPr>
          </w:pPr>
        </w:p>
        <w:p w:rsidR="00A618B2" w:rsidRPr="00A0248D" w:rsidRDefault="00CC3F40" w:rsidP="00C01C08">
          <w:pPr>
            <w:jc w:val="center"/>
            <w:rPr>
              <w:rFonts w:ascii="Georgia" w:eastAsia="Arial Unicode MS" w:hAnsi="Georgia" w:cs="Arial Unicode MS"/>
              <w:b/>
              <w:bCs/>
              <w:szCs w:val="22"/>
              <w:lang w:val="ru-RU"/>
            </w:rPr>
          </w:pPr>
          <w:r w:rsidRPr="00A0248D">
            <w:rPr>
              <w:rFonts w:ascii="Georgia" w:eastAsia="Arial Unicode MS" w:hAnsi="Georgia" w:cs="Arial Unicode MS"/>
              <w:b/>
              <w:bCs/>
              <w:szCs w:val="22"/>
              <w:lang w:val="sr-Cyrl-BA"/>
            </w:rPr>
            <w:t>РЕПУБЛИКА СРБИЈА</w:t>
          </w:r>
        </w:p>
        <w:p w:rsidR="00A618B2" w:rsidRPr="00A0248D" w:rsidRDefault="00CC3F40"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A618B2" w:rsidRPr="000F72F3" w:rsidRDefault="00CC3F40" w:rsidP="00C01C08">
          <w:pPr>
            <w:jc w:val="center"/>
            <w:rPr>
              <w:rFonts w:ascii="Georgia" w:eastAsia="Arial Unicode MS" w:hAnsi="Georgia" w:cs="Arial Unicode MS"/>
              <w:bCs/>
              <w:sz w:val="22"/>
              <w:szCs w:val="22"/>
              <w:lang w:val="sr-Cyrl-RS"/>
            </w:rPr>
          </w:pPr>
          <w:r w:rsidRPr="000F72F3">
            <w:rPr>
              <w:rFonts w:ascii="Georgia" w:eastAsia="Arial Unicode MS" w:hAnsi="Georgia" w:cs="Arial Unicode MS"/>
              <w:bCs/>
              <w:sz w:val="22"/>
              <w:szCs w:val="22"/>
            </w:rPr>
            <w:t xml:space="preserve">311 – </w:t>
          </w:r>
          <w:r w:rsidRPr="000F72F3">
            <w:rPr>
              <w:rFonts w:ascii="Georgia" w:eastAsia="Arial Unicode MS" w:hAnsi="Georgia" w:cs="Arial Unicode MS"/>
              <w:bCs/>
              <w:sz w:val="22"/>
              <w:szCs w:val="22"/>
              <w:lang w:val="sr-Latn-RS"/>
            </w:rPr>
            <w:t>482</w:t>
          </w:r>
          <w:r w:rsidRPr="000F72F3">
            <w:rPr>
              <w:rFonts w:ascii="Georgia" w:eastAsia="Arial Unicode MS" w:hAnsi="Georgia" w:cs="Arial Unicode MS"/>
              <w:bCs/>
              <w:sz w:val="22"/>
              <w:szCs w:val="22"/>
            </w:rPr>
            <w:t xml:space="preserve"> / 2</w:t>
          </w:r>
          <w:r w:rsidRPr="000F72F3">
            <w:rPr>
              <w:rFonts w:ascii="Georgia" w:eastAsia="Arial Unicode MS" w:hAnsi="Georgia" w:cs="Arial Unicode MS"/>
              <w:bCs/>
              <w:sz w:val="22"/>
              <w:szCs w:val="22"/>
              <w:lang w:val="sr-Cyrl-RS"/>
            </w:rPr>
            <w:t>4</w:t>
          </w:r>
        </w:p>
        <w:p w:rsidR="00A618B2" w:rsidRDefault="00CC3F40" w:rsidP="000F72F3">
          <w:pPr>
            <w:jc w:val="center"/>
            <w:rPr>
              <w:rFonts w:ascii="Georgia" w:eastAsia="Arial Unicode MS" w:hAnsi="Georgia" w:cs="Arial Unicode MS"/>
              <w:bCs/>
              <w:sz w:val="22"/>
              <w:szCs w:val="22"/>
              <w:lang w:val="sr-Cyrl-BA"/>
            </w:rPr>
          </w:pPr>
          <w:r w:rsidRPr="000F72F3">
            <w:rPr>
              <w:rFonts w:ascii="Georgia" w:eastAsia="Arial Unicode MS" w:hAnsi="Georgia" w:cs="Arial Unicode MS"/>
              <w:bCs/>
              <w:sz w:val="22"/>
              <w:szCs w:val="22"/>
              <w:lang w:val="sr-Cyrl-BA"/>
            </w:rPr>
            <w:t>Б е о г р а д</w:t>
          </w:r>
        </w:p>
        <w:p w:rsidR="000F72F3" w:rsidRPr="000F72F3" w:rsidRDefault="000F72F3" w:rsidP="000F72F3">
          <w:pPr>
            <w:jc w:val="center"/>
            <w:rPr>
              <w:rFonts w:ascii="Georgia" w:eastAsia="Arial Unicode MS" w:hAnsi="Georgia" w:cs="Arial Unicode MS"/>
              <w:bCs/>
              <w:sz w:val="22"/>
              <w:szCs w:val="22"/>
              <w:lang w:val="sr-Cyrl-BA"/>
            </w:rPr>
          </w:pPr>
        </w:p>
      </w:tc>
      <w:tc>
        <w:tcPr>
          <w:tcW w:w="2520" w:type="dxa"/>
          <w:tcBorders>
            <w:bottom w:val="single" w:sz="4" w:space="0" w:color="auto"/>
          </w:tcBorders>
        </w:tcPr>
        <w:p w:rsidR="00A618B2" w:rsidRPr="00A0248D" w:rsidRDefault="00BA41E7" w:rsidP="00DE33FD">
          <w:pPr>
            <w:rPr>
              <w:rFonts w:ascii="Book Antiqua" w:hAnsi="Book Antiqua"/>
              <w:spacing w:val="6"/>
              <w:szCs w:val="22"/>
            </w:rPr>
          </w:pPr>
        </w:p>
      </w:tc>
      <w:tc>
        <w:tcPr>
          <w:tcW w:w="3240" w:type="dxa"/>
          <w:vMerge/>
          <w:tcBorders>
            <w:bottom w:val="single" w:sz="4" w:space="0" w:color="auto"/>
          </w:tcBorders>
        </w:tcPr>
        <w:p w:rsidR="00A618B2" w:rsidRPr="00A0248D" w:rsidRDefault="00BA41E7" w:rsidP="00DE33FD">
          <w:pPr>
            <w:rPr>
              <w:rFonts w:ascii="Book Antiqua" w:hAnsi="Book Antiqua"/>
              <w:spacing w:val="6"/>
              <w:szCs w:val="22"/>
            </w:rPr>
          </w:pPr>
        </w:p>
      </w:tc>
    </w:tr>
    <w:tr w:rsidR="00A618B2" w:rsidRPr="00A0248D">
      <w:tc>
        <w:tcPr>
          <w:tcW w:w="3600" w:type="dxa"/>
          <w:tcBorders>
            <w:top w:val="single" w:sz="4" w:space="0" w:color="auto"/>
          </w:tcBorders>
        </w:tcPr>
        <w:p w:rsidR="00A618B2" w:rsidRPr="000F72F3" w:rsidRDefault="00CC3F40" w:rsidP="00DE33FD">
          <w:pPr>
            <w:rPr>
              <w:rFonts w:ascii="Georgia" w:eastAsia="Arial Unicode MS" w:hAnsi="Georgia" w:cs="Arial Unicode MS"/>
              <w:b/>
              <w:bCs/>
              <w:szCs w:val="22"/>
              <w:lang w:val="sr-Cyrl-RS"/>
            </w:rPr>
          </w:pPr>
          <w:proofErr w:type="spellStart"/>
          <w:r w:rsidRPr="000F72F3">
            <w:rPr>
              <w:rFonts w:ascii="Georgia" w:hAnsi="Georgia"/>
              <w:sz w:val="22"/>
              <w:szCs w:val="22"/>
            </w:rPr>
            <w:t>дел.бр</w:t>
          </w:r>
          <w:proofErr w:type="spellEnd"/>
          <w:r w:rsidRPr="000F72F3">
            <w:rPr>
              <w:rFonts w:ascii="Georgia" w:hAnsi="Georgia"/>
              <w:sz w:val="22"/>
              <w:szCs w:val="22"/>
            </w:rPr>
            <w:t xml:space="preserve">. </w:t>
          </w:r>
          <w:r w:rsidR="000F72F3" w:rsidRPr="000F72F3">
            <w:rPr>
              <w:rFonts w:ascii="Georgia" w:hAnsi="Georgia"/>
              <w:sz w:val="22"/>
              <w:szCs w:val="22"/>
              <w:lang w:val="sr-Cyrl-RS"/>
            </w:rPr>
            <w:t>17293</w:t>
          </w:r>
          <w:r w:rsidRPr="000F72F3">
            <w:rPr>
              <w:rFonts w:ascii="Georgia" w:hAnsi="Georgia"/>
              <w:sz w:val="22"/>
              <w:szCs w:val="22"/>
            </w:rPr>
            <w:t xml:space="preserve">   </w:t>
          </w:r>
          <w:r w:rsidR="000F72F3">
            <w:rPr>
              <w:rFonts w:ascii="Georgia" w:hAnsi="Georgia"/>
              <w:sz w:val="22"/>
              <w:szCs w:val="22"/>
              <w:lang w:val="sr-Cyrl-RS"/>
            </w:rPr>
            <w:t xml:space="preserve"> </w:t>
          </w:r>
          <w:proofErr w:type="spellStart"/>
          <w:r w:rsidRPr="000F72F3">
            <w:rPr>
              <w:rFonts w:ascii="Georgia" w:hAnsi="Georgia"/>
              <w:sz w:val="22"/>
              <w:szCs w:val="22"/>
            </w:rPr>
            <w:t>датум</w:t>
          </w:r>
          <w:proofErr w:type="spellEnd"/>
          <w:r w:rsidR="000F72F3" w:rsidRPr="000F72F3">
            <w:rPr>
              <w:rFonts w:ascii="Georgia" w:hAnsi="Georgia"/>
              <w:sz w:val="22"/>
              <w:szCs w:val="22"/>
              <w:lang w:val="sr-Cyrl-RS"/>
            </w:rPr>
            <w:t xml:space="preserve"> 18.07.2024.</w:t>
          </w:r>
        </w:p>
      </w:tc>
      <w:tc>
        <w:tcPr>
          <w:tcW w:w="2520" w:type="dxa"/>
          <w:tcBorders>
            <w:top w:val="single" w:sz="4" w:space="0" w:color="auto"/>
          </w:tcBorders>
        </w:tcPr>
        <w:p w:rsidR="00A618B2" w:rsidRPr="00A0248D" w:rsidRDefault="00BA41E7" w:rsidP="00DE33FD">
          <w:pPr>
            <w:rPr>
              <w:rFonts w:ascii="Book Antiqua" w:hAnsi="Book Antiqua"/>
              <w:spacing w:val="6"/>
              <w:szCs w:val="22"/>
            </w:rPr>
          </w:pPr>
        </w:p>
      </w:tc>
      <w:tc>
        <w:tcPr>
          <w:tcW w:w="3240" w:type="dxa"/>
          <w:tcBorders>
            <w:top w:val="single" w:sz="4" w:space="0" w:color="auto"/>
          </w:tcBorders>
        </w:tcPr>
        <w:p w:rsidR="00A618B2" w:rsidRPr="00A0248D" w:rsidRDefault="00BA41E7" w:rsidP="00DE33FD">
          <w:pPr>
            <w:rPr>
              <w:rFonts w:ascii="Book Antiqua" w:hAnsi="Book Antiqua"/>
              <w:spacing w:val="6"/>
              <w:szCs w:val="22"/>
            </w:rPr>
          </w:pPr>
        </w:p>
      </w:tc>
    </w:tr>
  </w:tbl>
  <w:p w:rsidR="00A618B2" w:rsidRPr="00312ADF" w:rsidRDefault="00BA41E7"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F4F77"/>
    <w:multiLevelType w:val="hybridMultilevel"/>
    <w:tmpl w:val="4BFA2F08"/>
    <w:lvl w:ilvl="0" w:tplc="A47A5AF0">
      <w:start w:val="311"/>
      <w:numFmt w:val="bullet"/>
      <w:lvlText w:val="-"/>
      <w:lvlJc w:val="left"/>
      <w:pPr>
        <w:ind w:left="720" w:hanging="360"/>
      </w:pPr>
      <w:rPr>
        <w:rFonts w:ascii="Book Antiqua" w:eastAsia="Times New Roman" w:hAnsi="Book Antiqu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17C17BCD"/>
    <w:multiLevelType w:val="hybridMultilevel"/>
    <w:tmpl w:val="518A8B4A"/>
    <w:lvl w:ilvl="0" w:tplc="A47A5AF0">
      <w:start w:val="31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3B22E1"/>
    <w:multiLevelType w:val="hybridMultilevel"/>
    <w:tmpl w:val="A24601C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424F1DB4"/>
    <w:multiLevelType w:val="hybridMultilevel"/>
    <w:tmpl w:val="6630D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C824DE4"/>
    <w:multiLevelType w:val="hybridMultilevel"/>
    <w:tmpl w:val="02E0A6A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EE"/>
    <w:rsid w:val="00020166"/>
    <w:rsid w:val="00047BC7"/>
    <w:rsid w:val="000D7552"/>
    <w:rsid w:val="000F1E38"/>
    <w:rsid w:val="000F72F3"/>
    <w:rsid w:val="00115CA0"/>
    <w:rsid w:val="001B3E2B"/>
    <w:rsid w:val="001B53B5"/>
    <w:rsid w:val="001C3BB1"/>
    <w:rsid w:val="002D2923"/>
    <w:rsid w:val="0033205C"/>
    <w:rsid w:val="003D75AC"/>
    <w:rsid w:val="004044CD"/>
    <w:rsid w:val="004B3890"/>
    <w:rsid w:val="004C3966"/>
    <w:rsid w:val="004F5E9A"/>
    <w:rsid w:val="00552762"/>
    <w:rsid w:val="00583536"/>
    <w:rsid w:val="005B594F"/>
    <w:rsid w:val="006031A6"/>
    <w:rsid w:val="00613016"/>
    <w:rsid w:val="00630AC4"/>
    <w:rsid w:val="00654B30"/>
    <w:rsid w:val="006B6A9B"/>
    <w:rsid w:val="006D48EC"/>
    <w:rsid w:val="006F4DEE"/>
    <w:rsid w:val="00771FB3"/>
    <w:rsid w:val="007A1AE3"/>
    <w:rsid w:val="007D24BB"/>
    <w:rsid w:val="008019FC"/>
    <w:rsid w:val="0081055D"/>
    <w:rsid w:val="00825A92"/>
    <w:rsid w:val="0083307A"/>
    <w:rsid w:val="00922AEE"/>
    <w:rsid w:val="00972CD5"/>
    <w:rsid w:val="009B31AC"/>
    <w:rsid w:val="009C5475"/>
    <w:rsid w:val="009C687E"/>
    <w:rsid w:val="009F679B"/>
    <w:rsid w:val="00A03978"/>
    <w:rsid w:val="00A8515E"/>
    <w:rsid w:val="00AC44B6"/>
    <w:rsid w:val="00B66841"/>
    <w:rsid w:val="00BA41E7"/>
    <w:rsid w:val="00BC2771"/>
    <w:rsid w:val="00C072FE"/>
    <w:rsid w:val="00C31EFF"/>
    <w:rsid w:val="00C73EBE"/>
    <w:rsid w:val="00C929D3"/>
    <w:rsid w:val="00CC3F40"/>
    <w:rsid w:val="00CC4A43"/>
    <w:rsid w:val="00D22D86"/>
    <w:rsid w:val="00D7214B"/>
    <w:rsid w:val="00D7658C"/>
    <w:rsid w:val="00DA0DA0"/>
    <w:rsid w:val="00DF5A97"/>
    <w:rsid w:val="00E60C1B"/>
    <w:rsid w:val="00EC1AEB"/>
    <w:rsid w:val="00ED2CAE"/>
    <w:rsid w:val="00EF5B16"/>
    <w:rsid w:val="00F44E70"/>
    <w:rsid w:val="00F57F27"/>
    <w:rsid w:val="00F670CB"/>
    <w:rsid w:val="00FD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A28B"/>
  <w15:chartTrackingRefBased/>
  <w15:docId w15:val="{EA855F38-05C7-4D70-B07C-D2FD05D7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2AE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2AEE"/>
    <w:pPr>
      <w:tabs>
        <w:tab w:val="center" w:pos="4320"/>
        <w:tab w:val="right" w:pos="8640"/>
      </w:tabs>
    </w:pPr>
  </w:style>
  <w:style w:type="character" w:customStyle="1" w:styleId="HeaderChar">
    <w:name w:val="Header Char"/>
    <w:basedOn w:val="DefaultParagraphFont"/>
    <w:link w:val="Header"/>
    <w:rsid w:val="00922AEE"/>
    <w:rPr>
      <w:rFonts w:ascii="Times New Roman" w:eastAsia="Times New Roman" w:hAnsi="Times New Roman" w:cs="Times New Roman"/>
      <w:sz w:val="24"/>
      <w:szCs w:val="24"/>
      <w:lang w:val="en-GB"/>
    </w:rPr>
  </w:style>
  <w:style w:type="paragraph" w:styleId="Footer">
    <w:name w:val="footer"/>
    <w:basedOn w:val="Normal"/>
    <w:link w:val="FooterChar"/>
    <w:rsid w:val="00922AEE"/>
    <w:pPr>
      <w:tabs>
        <w:tab w:val="center" w:pos="4320"/>
        <w:tab w:val="right" w:pos="8640"/>
      </w:tabs>
    </w:pPr>
  </w:style>
  <w:style w:type="character" w:customStyle="1" w:styleId="FooterChar">
    <w:name w:val="Footer Char"/>
    <w:basedOn w:val="DefaultParagraphFont"/>
    <w:link w:val="Footer"/>
    <w:rsid w:val="00922AEE"/>
    <w:rPr>
      <w:rFonts w:ascii="Times New Roman" w:eastAsia="Times New Roman" w:hAnsi="Times New Roman" w:cs="Times New Roman"/>
      <w:sz w:val="24"/>
      <w:szCs w:val="24"/>
      <w:lang w:val="en-GB"/>
    </w:rPr>
  </w:style>
  <w:style w:type="character" w:styleId="PageNumber">
    <w:name w:val="page number"/>
    <w:basedOn w:val="DefaultParagraphFont"/>
    <w:rsid w:val="00922AEE"/>
  </w:style>
  <w:style w:type="paragraph" w:customStyle="1" w:styleId="CharCharChar2Char">
    <w:name w:val="Char Char Char2 Char"/>
    <w:basedOn w:val="Normal"/>
    <w:link w:val="CharCharChar2CharChar"/>
    <w:rsid w:val="00922AEE"/>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922AEE"/>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922AEE"/>
    <w:rPr>
      <w:rFonts w:ascii="Times New Roman" w:eastAsia="Times New Roman" w:hAnsi="Times New Roman" w:cs="Times New Roman"/>
      <w:sz w:val="20"/>
      <w:szCs w:val="20"/>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922AEE"/>
    <w:rPr>
      <w:vertAlign w:val="superscript"/>
    </w:rPr>
  </w:style>
  <w:style w:type="paragraph" w:customStyle="1" w:styleId="Style3">
    <w:name w:val="Style3"/>
    <w:basedOn w:val="CharCharChar2Char"/>
    <w:link w:val="Style3Char"/>
    <w:autoRedefine/>
    <w:rsid w:val="00922AEE"/>
    <w:rPr>
      <w:rFonts w:ascii="Book Antiqua" w:hAnsi="Book Antiqua"/>
      <w:sz w:val="22"/>
      <w:szCs w:val="22"/>
    </w:rPr>
  </w:style>
  <w:style w:type="character" w:customStyle="1" w:styleId="CharCharChar2CharChar">
    <w:name w:val="Char Char Char2 Char Char"/>
    <w:link w:val="CharCharChar2Char"/>
    <w:rsid w:val="00922AEE"/>
    <w:rPr>
      <w:rFonts w:ascii="Times New Roman" w:eastAsia="Times New Roman" w:hAnsi="Times New Roman" w:cs="Times New Roman"/>
      <w:sz w:val="24"/>
      <w:szCs w:val="24"/>
      <w:lang w:val="en-GB"/>
    </w:rPr>
  </w:style>
  <w:style w:type="character" w:customStyle="1" w:styleId="Style3Char">
    <w:name w:val="Style3 Char"/>
    <w:link w:val="Style3"/>
    <w:rsid w:val="00922AEE"/>
    <w:rPr>
      <w:rFonts w:ascii="Book Antiqua" w:eastAsia="Times New Roman" w:hAnsi="Book Antiqua" w:cs="Times New Roman"/>
      <w:lang w:val="en-GB"/>
    </w:rPr>
  </w:style>
  <w:style w:type="paragraph" w:styleId="ListParagraph">
    <w:name w:val="List Paragraph"/>
    <w:basedOn w:val="Normal"/>
    <w:uiPriority w:val="34"/>
    <w:qFormat/>
    <w:rsid w:val="00922AEE"/>
    <w:pPr>
      <w:spacing w:after="120"/>
      <w:ind w:left="720"/>
      <w:contextualSpacing/>
    </w:pPr>
    <w:rPr>
      <w:sz w:val="22"/>
      <w:lang w:val="sr-Cyrl-CS"/>
    </w:rPr>
  </w:style>
  <w:style w:type="character" w:styleId="Hyperlink">
    <w:name w:val="Hyperlink"/>
    <w:basedOn w:val="DefaultParagraphFont"/>
    <w:uiPriority w:val="99"/>
    <w:unhideWhenUsed/>
    <w:rsid w:val="00922AEE"/>
    <w:rPr>
      <w:color w:val="0000FF"/>
      <w:u w:val="single"/>
    </w:rPr>
  </w:style>
  <w:style w:type="paragraph" w:styleId="NormalWeb">
    <w:name w:val="Normal (Web)"/>
    <w:basedOn w:val="Normal"/>
    <w:uiPriority w:val="99"/>
    <w:unhideWhenUsed/>
    <w:rsid w:val="00922AEE"/>
    <w:pPr>
      <w:spacing w:before="100" w:beforeAutospacing="1" w:after="100" w:afterAutospacing="1"/>
    </w:pPr>
    <w:rPr>
      <w:lang w:val="en-US"/>
    </w:rPr>
  </w:style>
  <w:style w:type="character" w:customStyle="1" w:styleId="trs">
    <w:name w:val="trs"/>
    <w:basedOn w:val="DefaultParagraphFont"/>
    <w:rsid w:val="00922AEE"/>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rsid w:val="00922AEE"/>
    <w:pPr>
      <w:spacing w:after="160" w:line="240" w:lineRule="exact"/>
    </w:pPr>
    <w:rPr>
      <w:rFonts w:asciiTheme="minorHAnsi" w:eastAsiaTheme="minorHAnsi" w:hAnsiTheme="minorHAnsi" w:cstheme="minorBidi"/>
      <w:sz w:val="22"/>
      <w:szCs w:val="22"/>
      <w:vertAlign w:val="superscript"/>
      <w:lang w:val="en-US"/>
    </w:rPr>
  </w:style>
  <w:style w:type="paragraph" w:customStyle="1" w:styleId="Default">
    <w:name w:val="Default"/>
    <w:rsid w:val="00922AEE"/>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harCharChar2Char2">
    <w:name w:val="Char Char Char2 Char2"/>
    <w:basedOn w:val="Normal"/>
    <w:rsid w:val="00922AEE"/>
    <w:pPr>
      <w:spacing w:after="160" w:line="240" w:lineRule="exact"/>
    </w:pPr>
    <w:rPr>
      <w:rFonts w:ascii="Tahoma" w:hAnsi="Tahoma"/>
      <w:sz w:val="20"/>
      <w:szCs w:val="20"/>
      <w:lang w:val="en-US"/>
    </w:rPr>
  </w:style>
  <w:style w:type="paragraph" w:customStyle="1" w:styleId="Normal3">
    <w:name w:val="Normal3"/>
    <w:basedOn w:val="Normal"/>
    <w:rsid w:val="00922AEE"/>
    <w:pPr>
      <w:spacing w:before="100" w:beforeAutospacing="1" w:after="100" w:afterAutospacing="1"/>
    </w:pPr>
    <w:rPr>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e2.cekos.com/ce/index.xhtml?&amp;file=f72919&amp;action=propis&amp;path=07291901.html&amp;domain=0&amp;mark=false&amp;queries=&amp;searchType=1&amp;regulationType=1&amp;domain=0&amp;myFavorites=false&amp;dateFrom=&amp;dateTo=&amp;groups=-%40--%40--%40--%40--%40-" TargetMode="External"/><Relationship Id="rId13" Type="http://schemas.openxmlformats.org/officeDocument/2006/relationships/hyperlink" Target="http://we2.cekos.com/ce/index.xhtml?&amp;file=f166628&amp;action=propis&amp;path=16662801.html&amp;domain=0&amp;mark=false&amp;queries=&amp;searchType=1&amp;regulationType=1&amp;domain=0&amp;myFavorites=false&amp;dateFrom=&amp;dateTo=&amp;groups=-%40--%40--%40--%40--%40-" TargetMode="External"/><Relationship Id="rId3" Type="http://schemas.openxmlformats.org/officeDocument/2006/relationships/hyperlink" Target="http://we2.cekos.com/ce/index.xhtml?&amp;file=f40200&amp;action=propis&amp;path=04020001.html&amp;domain=0&amp;mark=false&amp;queries=zakon+o+komorama&amp;searchType=1&amp;regulationType=1&amp;domain=0&amp;myFavorites=false&amp;dateFrom=&amp;dateTo=&amp;groups=-%40--%40--%40--%40--%40-" TargetMode="External"/><Relationship Id="rId7" Type="http://schemas.openxmlformats.org/officeDocument/2006/relationships/hyperlink" Target="http://we2.cekos.com/ce/index.xhtml?&amp;file=f59552&amp;action=propis&amp;path=05955201.html&amp;domain=0&amp;mark=false&amp;queries=&amp;searchType=1&amp;regulationType=1&amp;domain=0&amp;myFavorites=false&amp;dateFrom=&amp;dateTo=&amp;groups=-%40--%40--%40--%40--%40-" TargetMode="External"/><Relationship Id="rId12" Type="http://schemas.openxmlformats.org/officeDocument/2006/relationships/hyperlink" Target="http://we2.cekos.com/ce/index.xhtml?&amp;file=f127628&amp;action=propis&amp;path=12762801.html&amp;domain=0&amp;mark=false&amp;queries=&amp;searchType=1&amp;regulationType=1&amp;domain=0&amp;myFavorites=false&amp;dateFrom=&amp;dateTo=&amp;groups=-%40--%40--%40--%40--%40-" TargetMode="External"/><Relationship Id="rId2" Type="http://schemas.openxmlformats.org/officeDocument/2006/relationships/hyperlink" Target="https://www.lks.org.rs/clanovi-lks" TargetMode="External"/><Relationship Id="rId16" Type="http://schemas.openxmlformats.org/officeDocument/2006/relationships/hyperlink" Target="https://scindeks-clanci.ceon.rs/data/pdf/0017-0933/2014/0017-09331402107D.pdf" TargetMode="External"/><Relationship Id="rId1" Type="http://schemas.openxmlformats.org/officeDocument/2006/relationships/hyperlink" Target="https://www.lks.org.rs/clanovi-lks" TargetMode="External"/><Relationship Id="rId6" Type="http://schemas.openxmlformats.org/officeDocument/2006/relationships/hyperlink" Target="http://we2.cekos.com/ce/index.xhtml?&amp;file=f48431&amp;action=propis&amp;path=04843101.html&amp;domain=0&amp;mark=false&amp;queries=&amp;searchType=1&amp;regulationType=1&amp;domain=0&amp;myFavorites=false&amp;dateFrom=&amp;dateTo=&amp;groups=-%40--%40--%40--%40--%40-" TargetMode="External"/><Relationship Id="rId11" Type="http://schemas.openxmlformats.org/officeDocument/2006/relationships/hyperlink" Target="http://we2.cekos.com/ce/index.xhtml?&amp;file=f87186&amp;action=propis&amp;path=08718601.html&amp;domain=0&amp;mark=false&amp;queries=&amp;searchType=1&amp;regulationType=1&amp;domain=0&amp;myFavorites=false&amp;dateFrom=&amp;dateTo=&amp;groups=-%40--%40--%40--%40--%40-" TargetMode="External"/><Relationship Id="rId5" Type="http://schemas.openxmlformats.org/officeDocument/2006/relationships/hyperlink" Target="http://we2.cekos.com/ce/index.xhtml?&amp;file=f127628&amp;action=propis&amp;path=12762801.html&amp;domain=0&amp;mark=false&amp;queries=zakon+o+komorama&amp;searchType=1&amp;regulationType=1&amp;domain=0&amp;myFavorites=false&amp;dateFrom=&amp;dateTo=&amp;groups=-%40--%40--%40--%40--%40-" TargetMode="External"/><Relationship Id="rId15" Type="http://schemas.openxmlformats.org/officeDocument/2006/relationships/hyperlink" Target="http://we2.cekos.com/ce/index.xhtml?&amp;file=f171313&amp;action=propis&amp;path=17131301.html&amp;domain=0&amp;mark=false&amp;queries=zakon+o+op--1--tem+upravnom&amp;searchType=2&amp;regulationType=1&amp;domain=0&amp;myFavorites=false&amp;dateFrom=&amp;dateTo=&amp;groups=-%40--%40--%40--%40--%40-" TargetMode="External"/><Relationship Id="rId10" Type="http://schemas.openxmlformats.org/officeDocument/2006/relationships/hyperlink" Target="http://we2.cekos.com/ce/index.xhtml?&amp;file=f82477&amp;action=propis&amp;path=08247701.html&amp;domain=0&amp;mark=false&amp;queries=&amp;searchType=1&amp;regulationType=1&amp;domain=0&amp;myFavorites=false&amp;dateFrom=&amp;dateTo=&amp;groups=-%40--%40--%40--%40--%40-" TargetMode="External"/><Relationship Id="rId4" Type="http://schemas.openxmlformats.org/officeDocument/2006/relationships/hyperlink" Target="http://we2.cekos.com/ce/index.xhtml?&amp;file=f78777&amp;action=propis&amp;path=07877701.html&amp;domain=0&amp;mark=false&amp;queries=zakon+o+komorama&amp;searchType=1&amp;regulationType=1&amp;domain=0&amp;myFavorites=false&amp;dateFrom=&amp;dateTo=&amp;groups=-%40--%40--%40--%40--%40-" TargetMode="External"/><Relationship Id="rId9" Type="http://schemas.openxmlformats.org/officeDocument/2006/relationships/hyperlink" Target="http://we2.cekos.com/ce/index.xhtml?&amp;file=f81993&amp;action=propis&amp;path=08199301.html&amp;domain=0&amp;mark=false&amp;queries=&amp;searchType=1&amp;regulationType=1&amp;domain=0&amp;myFavorites=false&amp;dateFrom=&amp;dateTo=&amp;groups=-%40--%40--%40--%40--%40-" TargetMode="External"/><Relationship Id="rId14" Type="http://schemas.openxmlformats.org/officeDocument/2006/relationships/hyperlink" Target="http://we2.cekos.com/ce/index.xhtml?&amp;file=f139015&amp;action=propis&amp;path=13901501.html&amp;domain=0&amp;mark=false&amp;queries=zakon+o+op--1--tem+upravnom&amp;searchType=2&amp;regulationType=1&amp;domain=0&amp;myFavorites=false&amp;dateFrom=&amp;dateTo=&amp;groups=-%40--%40--%40--%40--%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DC473-38C0-4745-B81E-9C7FA24A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11</Pages>
  <Words>4716</Words>
  <Characters>26884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Jablanka Tabaš</dc:creator>
  <cp:keywords/>
  <dc:description/>
  <cp:lastModifiedBy>Elvira Tot</cp:lastModifiedBy>
  <cp:revision>45</cp:revision>
  <cp:lastPrinted>2024-07-18T08:18:00Z</cp:lastPrinted>
  <dcterms:created xsi:type="dcterms:W3CDTF">2024-07-18T08:04:00Z</dcterms:created>
  <dcterms:modified xsi:type="dcterms:W3CDTF">2024-08-15T09:28:00Z</dcterms:modified>
</cp:coreProperties>
</file>